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D52D5" w:rsidRPr="00132AF9" w:rsidRDefault="000D52D5" w:rsidP="000D52D5">
      <w:pPr>
        <w:spacing w:line="360" w:lineRule="auto"/>
        <w:jc w:val="center"/>
        <w:rPr>
          <w:b/>
          <w:sz w:val="28"/>
          <w:szCs w:val="28"/>
          <w:u w:val="single"/>
          <w:lang w:val="it-IT"/>
        </w:rPr>
      </w:pPr>
      <w:r>
        <w:rPr>
          <w:noProof/>
          <w:lang w:val="en-US" w:eastAsia="en-US"/>
        </w:rPr>
        <w:drawing>
          <wp:inline distT="0" distB="0" distL="0" distR="0">
            <wp:extent cx="5677535" cy="1105535"/>
            <wp:effectExtent l="19050" t="0" r="0" b="0"/>
            <wp:docPr id="1" name="Picture 1" descr="sigla liceu v2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igla liceu v2106"/>
                    <pic:cNvPicPr>
                      <a:picLocks noChangeAspect="1" noChangeArrowheads="1"/>
                    </pic:cNvPicPr>
                  </pic:nvPicPr>
                  <pic:blipFill>
                    <a:blip r:embed="rId5" cstate="print"/>
                    <a:srcRect/>
                    <a:stretch>
                      <a:fillRect/>
                    </a:stretch>
                  </pic:blipFill>
                  <pic:spPr bwMode="auto">
                    <a:xfrm>
                      <a:off x="0" y="0"/>
                      <a:ext cx="5677535" cy="1105535"/>
                    </a:xfrm>
                    <a:prstGeom prst="rect">
                      <a:avLst/>
                    </a:prstGeom>
                    <a:noFill/>
                    <a:ln w="9525">
                      <a:noFill/>
                      <a:miter lim="800000"/>
                      <a:headEnd/>
                      <a:tailEnd/>
                    </a:ln>
                  </pic:spPr>
                </pic:pic>
              </a:graphicData>
            </a:graphic>
          </wp:inline>
        </w:drawing>
      </w:r>
    </w:p>
    <w:p w:rsidR="000D52D5" w:rsidRPr="001D2EBD" w:rsidRDefault="000D52D5" w:rsidP="000D52D5">
      <w:pPr>
        <w:rPr>
          <w:sz w:val="22"/>
          <w:szCs w:val="22"/>
          <w:lang w:eastAsia="en-US"/>
        </w:rPr>
      </w:pPr>
    </w:p>
    <w:p w:rsidR="000D52D5" w:rsidRDefault="000D52D5" w:rsidP="000D52D5">
      <w:pPr>
        <w:spacing w:line="360" w:lineRule="auto"/>
        <w:rPr>
          <w:sz w:val="28"/>
          <w:szCs w:val="28"/>
        </w:rPr>
      </w:pPr>
    </w:p>
    <w:p w:rsidR="00C40201" w:rsidRDefault="00C40201" w:rsidP="000D52D5">
      <w:pPr>
        <w:spacing w:line="360" w:lineRule="auto"/>
        <w:rPr>
          <w:sz w:val="28"/>
          <w:szCs w:val="28"/>
        </w:rPr>
      </w:pPr>
    </w:p>
    <w:p w:rsidR="00C40201" w:rsidRPr="00132AF9" w:rsidRDefault="00C40201" w:rsidP="000D52D5">
      <w:pPr>
        <w:spacing w:line="360" w:lineRule="auto"/>
        <w:rPr>
          <w:sz w:val="28"/>
          <w:szCs w:val="28"/>
        </w:rPr>
      </w:pPr>
    </w:p>
    <w:p w:rsidR="00C40201" w:rsidRPr="00C40201" w:rsidRDefault="00C40201" w:rsidP="00C40201">
      <w:pPr>
        <w:spacing w:line="360" w:lineRule="auto"/>
        <w:jc w:val="center"/>
        <w:rPr>
          <w:caps/>
          <w:sz w:val="36"/>
          <w:szCs w:val="32"/>
          <w:lang w:val="pt-PT"/>
        </w:rPr>
      </w:pPr>
      <w:r w:rsidRPr="00C40201">
        <w:rPr>
          <w:caps/>
          <w:sz w:val="36"/>
          <w:szCs w:val="32"/>
          <w:lang w:val="pt-PT"/>
        </w:rPr>
        <w:t>Curriculum în dezvoltare locală</w:t>
      </w:r>
    </w:p>
    <w:p w:rsidR="00302314" w:rsidRDefault="00302314" w:rsidP="00302314">
      <w:pPr>
        <w:shd w:val="clear" w:color="auto" w:fill="FFFFFF"/>
        <w:ind w:left="125"/>
        <w:rPr>
          <w:b/>
          <w:bCs/>
          <w:color w:val="2B2B2B"/>
          <w:spacing w:val="-1"/>
        </w:rPr>
      </w:pPr>
      <w:r>
        <w:rPr>
          <w:b/>
          <w:bCs/>
          <w:color w:val="2B2B2B"/>
          <w:spacing w:val="-1"/>
        </w:rPr>
        <w:t>DATE DE IDENTIFICARE A CDL:</w:t>
      </w:r>
    </w:p>
    <w:p w:rsidR="00302314" w:rsidRDefault="00302314" w:rsidP="00302314">
      <w:pPr>
        <w:shd w:val="clear" w:color="auto" w:fill="FFFFFF"/>
        <w:ind w:left="125"/>
        <w:rPr>
          <w:b/>
          <w:bCs/>
          <w:color w:val="2B2B2B"/>
          <w:spacing w:val="-1"/>
        </w:rPr>
      </w:pPr>
    </w:p>
    <w:p w:rsidR="00302314" w:rsidRDefault="00302314" w:rsidP="00302314">
      <w:pPr>
        <w:numPr>
          <w:ilvl w:val="0"/>
          <w:numId w:val="38"/>
        </w:numPr>
        <w:shd w:val="clear" w:color="auto" w:fill="FFFFFF"/>
        <w:spacing w:line="360" w:lineRule="auto"/>
        <w:rPr>
          <w:b/>
          <w:bCs/>
          <w:color w:val="2B2B2B"/>
          <w:spacing w:val="-1"/>
        </w:rPr>
      </w:pPr>
      <w:r>
        <w:rPr>
          <w:b/>
          <w:bCs/>
          <w:color w:val="2B2B2B"/>
          <w:spacing w:val="-1"/>
        </w:rPr>
        <w:t>Instituția de învățământ: Colegiul ,, N.V. Karpen” Bacău</w:t>
      </w:r>
    </w:p>
    <w:p w:rsidR="003B0934" w:rsidRDefault="00CA3B0A" w:rsidP="003B0934">
      <w:pPr>
        <w:pStyle w:val="NormalWeb"/>
        <w:spacing w:before="0" w:beforeAutospacing="0" w:after="0" w:afterAutospacing="0"/>
        <w:rPr>
          <w:color w:val="000000"/>
          <w:sz w:val="22"/>
          <w:szCs w:val="22"/>
        </w:rPr>
      </w:pPr>
      <w:r>
        <w:rPr>
          <w:b/>
          <w:bCs/>
          <w:color w:val="2B2B2B"/>
          <w:spacing w:val="-1"/>
        </w:rPr>
        <w:t xml:space="preserve">     </w:t>
      </w:r>
      <w:r w:rsidR="00302314">
        <w:rPr>
          <w:b/>
          <w:bCs/>
          <w:color w:val="2B2B2B"/>
          <w:spacing w:val="-1"/>
        </w:rPr>
        <w:t xml:space="preserve">Denumirea operatorului economic/instituției publice partenere: </w:t>
      </w:r>
      <w:r w:rsidR="00200272">
        <w:rPr>
          <w:rFonts w:asciiTheme="majorHAnsi" w:hAnsiTheme="majorHAnsi"/>
        </w:rPr>
        <w:t>SC PEDRO TOUR Rest Hamlet</w:t>
      </w:r>
      <w:bookmarkStart w:id="0" w:name="_GoBack"/>
      <w:bookmarkEnd w:id="0"/>
    </w:p>
    <w:p w:rsidR="00302314" w:rsidRPr="00647809" w:rsidRDefault="003B0934" w:rsidP="00CA3B0A">
      <w:pPr>
        <w:shd w:val="clear" w:color="auto" w:fill="FFFFFF"/>
        <w:spacing w:line="360" w:lineRule="auto"/>
        <w:ind w:left="360"/>
        <w:rPr>
          <w:b/>
          <w:bCs/>
          <w:spacing w:val="-1"/>
        </w:rPr>
      </w:pPr>
      <w:r w:rsidRPr="00647809">
        <w:rPr>
          <w:b/>
          <w:bCs/>
          <w:spacing w:val="-1"/>
        </w:rPr>
        <w:t xml:space="preserve"> </w:t>
      </w:r>
    </w:p>
    <w:p w:rsidR="00302314" w:rsidRDefault="00302314" w:rsidP="00302314">
      <w:pPr>
        <w:numPr>
          <w:ilvl w:val="0"/>
          <w:numId w:val="38"/>
        </w:numPr>
        <w:shd w:val="clear" w:color="auto" w:fill="FFFFFF"/>
        <w:spacing w:line="360" w:lineRule="auto"/>
        <w:rPr>
          <w:b/>
          <w:bCs/>
          <w:color w:val="2B2B2B"/>
          <w:spacing w:val="-1"/>
        </w:rPr>
      </w:pPr>
      <w:r>
        <w:rPr>
          <w:b/>
          <w:bCs/>
          <w:color w:val="2B2B2B"/>
          <w:spacing w:val="-1"/>
        </w:rPr>
        <w:t xml:space="preserve">Titlul CDL: </w:t>
      </w:r>
      <w:r w:rsidRPr="00302314">
        <w:rPr>
          <w:b/>
          <w:bCs/>
          <w:color w:val="2B2B2B"/>
          <w:spacing w:val="-1"/>
        </w:rPr>
        <w:t>SERVIREA ÎN CADRUL MESELOR FESTIVE</w:t>
      </w:r>
    </w:p>
    <w:p w:rsidR="00302314" w:rsidRDefault="00302314" w:rsidP="00302314">
      <w:pPr>
        <w:numPr>
          <w:ilvl w:val="0"/>
          <w:numId w:val="38"/>
        </w:numPr>
        <w:shd w:val="clear" w:color="auto" w:fill="FFFFFF"/>
        <w:spacing w:line="360" w:lineRule="auto"/>
        <w:rPr>
          <w:b/>
          <w:bCs/>
          <w:color w:val="2B2B2B"/>
          <w:spacing w:val="-1"/>
        </w:rPr>
      </w:pPr>
      <w:r>
        <w:rPr>
          <w:b/>
          <w:bCs/>
          <w:color w:val="2B2B2B"/>
          <w:spacing w:val="-1"/>
        </w:rPr>
        <w:t>Tipul CDL-ului(</w:t>
      </w:r>
      <w:r>
        <w:rPr>
          <w:bCs/>
          <w:color w:val="2B2B2B"/>
          <w:spacing w:val="-1"/>
        </w:rPr>
        <w:t>aprofundare/extindere/</w:t>
      </w:r>
      <w:r>
        <w:rPr>
          <w:b/>
          <w:bCs/>
          <w:i/>
          <w:color w:val="2B2B2B"/>
          <w:spacing w:val="-1"/>
        </w:rPr>
        <w:t>rezultate ale învățării suplimentare care răspund nevoilor operatorului economic/instituției publice partenere)</w:t>
      </w:r>
    </w:p>
    <w:p w:rsidR="00302314" w:rsidRDefault="00302314" w:rsidP="00302314">
      <w:pPr>
        <w:numPr>
          <w:ilvl w:val="0"/>
          <w:numId w:val="38"/>
        </w:numPr>
        <w:shd w:val="clear" w:color="auto" w:fill="FFFFFF"/>
        <w:spacing w:line="360" w:lineRule="auto"/>
        <w:rPr>
          <w:b/>
          <w:bCs/>
          <w:color w:val="2B2B2B"/>
          <w:spacing w:val="-1"/>
        </w:rPr>
      </w:pPr>
      <w:r>
        <w:rPr>
          <w:b/>
          <w:bCs/>
          <w:color w:val="2B2B2B"/>
          <w:spacing w:val="-1"/>
        </w:rPr>
        <w:t>Profilul/ Domeniul de pregătire profesională: TURISM ŞI ALIMENTAŢIE</w:t>
      </w:r>
    </w:p>
    <w:p w:rsidR="00302314" w:rsidRPr="00302314" w:rsidRDefault="00302314" w:rsidP="00302314">
      <w:pPr>
        <w:numPr>
          <w:ilvl w:val="0"/>
          <w:numId w:val="38"/>
        </w:numPr>
        <w:shd w:val="clear" w:color="auto" w:fill="FFFFFF"/>
        <w:spacing w:line="360" w:lineRule="auto"/>
        <w:rPr>
          <w:rStyle w:val="apple-style-span"/>
        </w:rPr>
      </w:pPr>
      <w:r w:rsidRPr="00302314">
        <w:rPr>
          <w:b/>
          <w:bCs/>
          <w:color w:val="2B2B2B"/>
          <w:spacing w:val="-1"/>
        </w:rPr>
        <w:t xml:space="preserve">Calificarea profesională: </w:t>
      </w:r>
      <w:r w:rsidRPr="00302314">
        <w:rPr>
          <w:rStyle w:val="apple-style-span"/>
          <w:b/>
        </w:rPr>
        <w:t xml:space="preserve">organizator banqueting </w:t>
      </w:r>
    </w:p>
    <w:p w:rsidR="00302314" w:rsidRDefault="00302314" w:rsidP="00302314">
      <w:pPr>
        <w:numPr>
          <w:ilvl w:val="0"/>
          <w:numId w:val="38"/>
        </w:numPr>
        <w:shd w:val="clear" w:color="auto" w:fill="FFFFFF"/>
        <w:spacing w:line="360" w:lineRule="auto"/>
      </w:pPr>
      <w:r w:rsidRPr="00302314">
        <w:rPr>
          <w:b/>
          <w:bCs/>
          <w:color w:val="2B2B2B"/>
          <w:spacing w:val="-1"/>
        </w:rPr>
        <w:t>Clasa: a XI</w:t>
      </w:r>
      <w:r>
        <w:rPr>
          <w:b/>
          <w:bCs/>
          <w:color w:val="2B2B2B"/>
          <w:spacing w:val="-1"/>
        </w:rPr>
        <w:t>I</w:t>
      </w:r>
      <w:r w:rsidRPr="00302314">
        <w:rPr>
          <w:b/>
          <w:bCs/>
          <w:color w:val="2B2B2B"/>
          <w:spacing w:val="-1"/>
        </w:rPr>
        <w:t xml:space="preserve">-a, </w:t>
      </w:r>
    </w:p>
    <w:p w:rsidR="00302314" w:rsidRDefault="00C913D4" w:rsidP="00302314">
      <w:pPr>
        <w:numPr>
          <w:ilvl w:val="0"/>
          <w:numId w:val="38"/>
        </w:numPr>
        <w:shd w:val="clear" w:color="auto" w:fill="FFFFFF"/>
        <w:spacing w:line="360" w:lineRule="auto"/>
        <w:rPr>
          <w:b/>
          <w:bCs/>
          <w:color w:val="2B2B2B"/>
          <w:spacing w:val="-1"/>
        </w:rPr>
      </w:pPr>
      <w:r>
        <w:rPr>
          <w:b/>
          <w:bCs/>
          <w:color w:val="2B2B2B"/>
          <w:spacing w:val="-1"/>
        </w:rPr>
        <w:t>Număr ore: 62 ore(2 ore/săptămână, durata 31</w:t>
      </w:r>
      <w:r w:rsidR="00302314">
        <w:rPr>
          <w:b/>
          <w:bCs/>
          <w:color w:val="2B2B2B"/>
          <w:spacing w:val="-1"/>
        </w:rPr>
        <w:t xml:space="preserve"> săptămâni)</w:t>
      </w:r>
    </w:p>
    <w:p w:rsidR="00302314" w:rsidRDefault="00302314" w:rsidP="00302314">
      <w:pPr>
        <w:numPr>
          <w:ilvl w:val="0"/>
          <w:numId w:val="38"/>
        </w:numPr>
        <w:shd w:val="clear" w:color="auto" w:fill="FFFFFF"/>
        <w:spacing w:line="360" w:lineRule="auto"/>
        <w:rPr>
          <w:b/>
          <w:bCs/>
          <w:color w:val="2B2B2B"/>
          <w:spacing w:val="-1"/>
        </w:rPr>
      </w:pPr>
      <w:r>
        <w:rPr>
          <w:b/>
          <w:bCs/>
          <w:color w:val="2B2B2B"/>
          <w:spacing w:val="-1"/>
        </w:rPr>
        <w:t>Autorii:  prof. NECHITOI DOINA/Colegiul”N. V.-Karpen” Bacău</w:t>
      </w:r>
    </w:p>
    <w:p w:rsidR="00C40201" w:rsidRDefault="00C40201" w:rsidP="00C40201">
      <w:pPr>
        <w:spacing w:line="360" w:lineRule="auto"/>
        <w:jc w:val="center"/>
        <w:rPr>
          <w:caps/>
          <w:sz w:val="32"/>
          <w:szCs w:val="32"/>
          <w:lang w:val="pt-PT"/>
        </w:rPr>
      </w:pPr>
    </w:p>
    <w:p w:rsidR="003B0934" w:rsidRDefault="003B0934" w:rsidP="00C40201">
      <w:pPr>
        <w:spacing w:line="360" w:lineRule="auto"/>
        <w:jc w:val="center"/>
        <w:rPr>
          <w:caps/>
          <w:sz w:val="32"/>
          <w:szCs w:val="32"/>
          <w:lang w:val="pt-PT"/>
        </w:rPr>
      </w:pPr>
    </w:p>
    <w:p w:rsidR="003B0934" w:rsidRDefault="003B0934" w:rsidP="00C40201">
      <w:pPr>
        <w:spacing w:line="360" w:lineRule="auto"/>
        <w:jc w:val="center"/>
        <w:rPr>
          <w:caps/>
          <w:sz w:val="32"/>
          <w:szCs w:val="32"/>
          <w:lang w:val="pt-PT"/>
        </w:rPr>
      </w:pPr>
    </w:p>
    <w:p w:rsidR="003B0934" w:rsidRDefault="003B0934" w:rsidP="00C40201">
      <w:pPr>
        <w:spacing w:line="360" w:lineRule="auto"/>
        <w:jc w:val="center"/>
        <w:rPr>
          <w:caps/>
          <w:sz w:val="32"/>
          <w:szCs w:val="32"/>
          <w:lang w:val="pt-PT"/>
        </w:rPr>
      </w:pPr>
    </w:p>
    <w:p w:rsidR="003B0934" w:rsidRDefault="003B0934" w:rsidP="00C40201">
      <w:pPr>
        <w:spacing w:line="360" w:lineRule="auto"/>
        <w:jc w:val="center"/>
        <w:rPr>
          <w:caps/>
          <w:sz w:val="32"/>
          <w:szCs w:val="32"/>
          <w:lang w:val="pt-PT"/>
        </w:rPr>
      </w:pPr>
    </w:p>
    <w:p w:rsidR="003B0934" w:rsidRDefault="003B0934" w:rsidP="00C40201">
      <w:pPr>
        <w:spacing w:line="360" w:lineRule="auto"/>
        <w:jc w:val="center"/>
        <w:rPr>
          <w:caps/>
          <w:sz w:val="32"/>
          <w:szCs w:val="32"/>
          <w:lang w:val="pt-PT"/>
        </w:rPr>
      </w:pPr>
    </w:p>
    <w:p w:rsidR="003B0934" w:rsidRPr="0024225C" w:rsidRDefault="003B0934" w:rsidP="00C40201">
      <w:pPr>
        <w:spacing w:line="360" w:lineRule="auto"/>
        <w:jc w:val="center"/>
        <w:rPr>
          <w:caps/>
          <w:sz w:val="32"/>
          <w:szCs w:val="32"/>
          <w:lang w:val="pt-PT"/>
        </w:rPr>
      </w:pPr>
    </w:p>
    <w:p w:rsidR="001F37D1" w:rsidRDefault="001F37D1" w:rsidP="001F37D1">
      <w:pPr>
        <w:spacing w:line="360" w:lineRule="auto"/>
        <w:ind w:left="900"/>
        <w:jc w:val="center"/>
        <w:outlineLvl w:val="0"/>
        <w:rPr>
          <w:b/>
          <w:u w:val="single"/>
        </w:rPr>
      </w:pPr>
      <w:r>
        <w:rPr>
          <w:b/>
          <w:u w:val="single"/>
        </w:rPr>
        <w:t>1.Argument</w:t>
      </w:r>
    </w:p>
    <w:p w:rsidR="00C40201" w:rsidRDefault="00C40201" w:rsidP="001F37D1">
      <w:pPr>
        <w:spacing w:line="360" w:lineRule="auto"/>
        <w:ind w:left="900"/>
        <w:jc w:val="center"/>
        <w:outlineLvl w:val="0"/>
        <w:rPr>
          <w:b/>
          <w:u w:val="single"/>
        </w:rPr>
      </w:pPr>
    </w:p>
    <w:p w:rsidR="00C40201" w:rsidRDefault="00C40201" w:rsidP="00C40201">
      <w:pPr>
        <w:spacing w:line="360" w:lineRule="auto"/>
        <w:ind w:firstLine="900"/>
        <w:jc w:val="both"/>
      </w:pPr>
      <w:r>
        <w:t xml:space="preserve">Turism şi alimentaţie  este un  domeniu de importanţă majoră în cadrul economiei naţionale, cu o pondere importantă la venitul intern şi care înregistrează ritmuri anuale crescătoare în dezvoltare datorită creşterii cererii turistice interne şi internaţionale. </w:t>
      </w:r>
    </w:p>
    <w:p w:rsidR="00C40201" w:rsidRDefault="00C40201" w:rsidP="00C40201">
      <w:pPr>
        <w:spacing w:line="360" w:lineRule="auto"/>
        <w:ind w:firstLine="900"/>
        <w:jc w:val="both"/>
      </w:pPr>
      <w:r>
        <w:t>Întreaga problematică a disciplinei este foarte importantă deoarece se formează la elevi competenţe de autodocumentare şi de valorificare a informaţiilor culese de pe piaţa locală, precum şi posibilitatea de a identifica şi de a analiza concret piaţa locală de bunuri şi servicii.</w:t>
      </w:r>
    </w:p>
    <w:p w:rsidR="00C40201" w:rsidRDefault="00C40201" w:rsidP="00C40201">
      <w:pPr>
        <w:spacing w:line="360" w:lineRule="auto"/>
        <w:ind w:firstLine="900"/>
        <w:jc w:val="both"/>
      </w:pPr>
      <w:r>
        <w:t>Existenţa unui număr foarte mare de unităţi de cazare şi unităţi de alimentaţie publică în judeţul Bacau, şi faptul că acestea şi-au modernizat dotările, impun necesitatea pregătirii unei forţe de muncă calificate pentru acest domeniu. Calificările din domeniul Turism şi Alimentaţie sunt recunoscute la nivel internaţional şi oferă angajatorilor personal calificat pentru acest domeniu.</w:t>
      </w:r>
    </w:p>
    <w:p w:rsidR="00C40201" w:rsidRPr="003446EB" w:rsidRDefault="00C40201" w:rsidP="00C40201">
      <w:pPr>
        <w:spacing w:line="360" w:lineRule="auto"/>
        <w:ind w:firstLine="708"/>
        <w:jc w:val="both"/>
        <w:rPr>
          <w:lang w:val="it-IT"/>
        </w:rPr>
      </w:pPr>
      <w:r>
        <w:t xml:space="preserve">Proiectarea curriculum-ului şcolar pentru clasa a XII-a s-a făcut pe baza standardelor de pregătire profesională, pentru invatamant liceal. Curriculum-ul pentru pregătirea de bază, domeniul Turism şi Alimentaţie, urmăreşte organizarea unui proces de învăţare axat mai ales pe pregătirea practică, asigurând astfel caracterul instructiv al instruirii, astfel elevii dobândind suficiente abilităţi şi cunoştinţe iniţiale care le vor permite continuarea pregătirii. Absolvenţii angajaţi vor putea desfăşura sarcini de rutină şi predictibile sub supraveghere. </w:t>
      </w:r>
      <w:r>
        <w:rPr>
          <w:lang w:val="it-IT"/>
        </w:rPr>
        <w:t xml:space="preserve">Profesorul de specialitate </w:t>
      </w:r>
      <w:r w:rsidRPr="003446EB">
        <w:rPr>
          <w:lang w:val="it-IT"/>
        </w:rPr>
        <w:t>va urmări dezvoltarea acestor competenţe prin intermediul conţinuturilor ştiinţifice iar evaluarea elevilor se va axa pe demonstrarea dobândirii competenţelor.</w:t>
      </w:r>
    </w:p>
    <w:p w:rsidR="00C40201" w:rsidRPr="00556A6A" w:rsidRDefault="00C40201" w:rsidP="00C40201">
      <w:pPr>
        <w:numPr>
          <w:ilvl w:val="0"/>
          <w:numId w:val="7"/>
        </w:numPr>
        <w:tabs>
          <w:tab w:val="num" w:pos="360"/>
        </w:tabs>
        <w:spacing w:line="360" w:lineRule="auto"/>
        <w:jc w:val="both"/>
        <w:rPr>
          <w:b/>
          <w:u w:val="single"/>
        </w:rPr>
      </w:pPr>
      <w:r>
        <w:t xml:space="preserve">Modulul Curriculum în Dezvoltare Locală este integrat în pregătirea de bază din clasa a XI-a pentru calificarea şi urmăreşte însuşirea de către elevi a unităţilor de competenţă pentru abilitatea cheie: </w:t>
      </w:r>
      <w:r>
        <w:rPr>
          <w:b/>
          <w:u w:val="single"/>
        </w:rPr>
        <w:t>„</w:t>
      </w:r>
      <w:r w:rsidRPr="00556A6A">
        <w:rPr>
          <w:b/>
          <w:u w:val="single"/>
        </w:rPr>
        <w:t>Dezvoltarea personală în scopul obţinerii performanţei</w:t>
      </w:r>
      <w:r>
        <w:rPr>
          <w:b/>
          <w:u w:val="single"/>
        </w:rPr>
        <w:t>’’.</w:t>
      </w:r>
    </w:p>
    <w:p w:rsidR="00C40201" w:rsidRDefault="00C40201" w:rsidP="00C40201">
      <w:pPr>
        <w:spacing w:line="360" w:lineRule="auto"/>
        <w:ind w:firstLine="900"/>
        <w:jc w:val="both"/>
      </w:pPr>
      <w:r>
        <w:t>Numărul de ore alocat este de 28 ore / an.</w:t>
      </w:r>
    </w:p>
    <w:p w:rsidR="00C40201" w:rsidRDefault="00C40201" w:rsidP="00C40201">
      <w:pPr>
        <w:spacing w:line="360" w:lineRule="auto"/>
        <w:ind w:firstLine="900"/>
        <w:jc w:val="both"/>
      </w:pPr>
      <w:r>
        <w:t xml:space="preserve">Calificarea pentru domeniul Turism şi Alimentaţie reprezintă o nouă abordare a MECS în colaborare cu agenţii economici de pe piaţa locală. Parteneriatul a fost stabilit pentru a răspunde cerinţelor pieţei muncii, pentru a furniza forţă de muncă flexibilă, eficientă. </w:t>
      </w:r>
    </w:p>
    <w:p w:rsidR="00C40201" w:rsidRDefault="00C40201" w:rsidP="00C40201">
      <w:pPr>
        <w:spacing w:line="360" w:lineRule="auto"/>
        <w:ind w:firstLine="900"/>
        <w:jc w:val="both"/>
      </w:pPr>
    </w:p>
    <w:p w:rsidR="00C40201" w:rsidRDefault="00C40201" w:rsidP="00C40201">
      <w:pPr>
        <w:spacing w:line="360" w:lineRule="auto"/>
        <w:ind w:firstLine="900"/>
        <w:jc w:val="both"/>
      </w:pPr>
    </w:p>
    <w:p w:rsidR="00C40201" w:rsidRDefault="00C40201" w:rsidP="00C40201">
      <w:pPr>
        <w:pStyle w:val="Titlu7"/>
        <w:jc w:val="center"/>
        <w:rPr>
          <w:b/>
          <w:sz w:val="28"/>
          <w:szCs w:val="28"/>
          <w:lang w:val="ro-RO"/>
        </w:rPr>
      </w:pPr>
    </w:p>
    <w:p w:rsidR="00C40201" w:rsidRDefault="00C40201" w:rsidP="00C40201">
      <w:pPr>
        <w:pStyle w:val="Titlu7"/>
        <w:jc w:val="center"/>
        <w:rPr>
          <w:b/>
          <w:sz w:val="28"/>
          <w:szCs w:val="28"/>
          <w:lang w:val="ro-RO"/>
        </w:rPr>
      </w:pPr>
      <w:r>
        <w:rPr>
          <w:b/>
          <w:sz w:val="28"/>
          <w:szCs w:val="28"/>
          <w:lang w:val="ro-RO"/>
        </w:rPr>
        <w:t xml:space="preserve">Modulul IV: </w:t>
      </w:r>
      <w:r>
        <w:rPr>
          <w:b/>
          <w:caps/>
          <w:sz w:val="32"/>
          <w:szCs w:val="32"/>
        </w:rPr>
        <w:t>SERVIREA IN CADRUL MESELOR FESTIVE</w:t>
      </w:r>
    </w:p>
    <w:p w:rsidR="00C40201" w:rsidRDefault="00C40201" w:rsidP="00C40201">
      <w:pPr>
        <w:ind w:left="708" w:firstLine="708"/>
        <w:jc w:val="center"/>
        <w:rPr>
          <w:sz w:val="20"/>
          <w:szCs w:val="20"/>
        </w:rPr>
      </w:pPr>
      <w:r>
        <w:rPr>
          <w:b/>
          <w:lang w:val="es-CO"/>
        </w:rPr>
        <w:t>Stagii de pregătire practică – CDL</w:t>
      </w:r>
    </w:p>
    <w:p w:rsidR="00C40201" w:rsidRDefault="00C40201" w:rsidP="00C40201"/>
    <w:p w:rsidR="00C40201" w:rsidRDefault="00C40201" w:rsidP="00C40201">
      <w:pPr>
        <w:rPr>
          <w:sz w:val="28"/>
          <w:szCs w:val="28"/>
        </w:rPr>
      </w:pPr>
    </w:p>
    <w:p w:rsidR="00C40201" w:rsidRDefault="00C40201" w:rsidP="00C40201">
      <w:pPr>
        <w:numPr>
          <w:ilvl w:val="2"/>
          <w:numId w:val="17"/>
        </w:numPr>
        <w:rPr>
          <w:b/>
          <w:caps/>
          <w:u w:val="single"/>
        </w:rPr>
      </w:pPr>
      <w:r>
        <w:rPr>
          <w:b/>
          <w:u w:val="single"/>
        </w:rPr>
        <w:t>Notă introductivă</w:t>
      </w:r>
    </w:p>
    <w:p w:rsidR="00C40201" w:rsidRDefault="00C40201" w:rsidP="00C40201">
      <w:pPr>
        <w:ind w:left="720"/>
        <w:rPr>
          <w:b/>
          <w:caps/>
        </w:rPr>
      </w:pPr>
    </w:p>
    <w:p w:rsidR="00C40201" w:rsidRDefault="00C40201" w:rsidP="00C40201">
      <w:pPr>
        <w:ind w:firstLine="708"/>
        <w:jc w:val="both"/>
      </w:pPr>
      <w:r>
        <w:t>Modulul</w:t>
      </w:r>
      <w:r>
        <w:rPr>
          <w:b/>
        </w:rPr>
        <w:t xml:space="preserve"> „</w:t>
      </w:r>
      <w:r w:rsidRPr="0007364D">
        <w:rPr>
          <w:b/>
        </w:rPr>
        <w:t>SERVIREA IN CADRUL MESELOR FESTIVE</w:t>
      </w:r>
      <w:r>
        <w:rPr>
          <w:b/>
        </w:rPr>
        <w:t>”</w:t>
      </w:r>
      <w:r>
        <w:t xml:space="preserve"> face parte din pregătirea practică necesară dobândirii competentelor de organizare a meselor festive si servirea lor</w:t>
      </w:r>
      <w:r>
        <w:rPr>
          <w:b/>
        </w:rPr>
        <w:t>,</w:t>
      </w:r>
      <w:r>
        <w:t xml:space="preserve">  clasa a XII-a ,organizator banqueting.</w:t>
      </w:r>
    </w:p>
    <w:p w:rsidR="00C40201" w:rsidRDefault="00C40201" w:rsidP="00C40201">
      <w:pPr>
        <w:ind w:firstLine="708"/>
        <w:jc w:val="both"/>
      </w:pPr>
    </w:p>
    <w:p w:rsidR="00C40201" w:rsidRDefault="00C40201" w:rsidP="00C40201">
      <w:pPr>
        <w:ind w:firstLine="708"/>
        <w:jc w:val="both"/>
        <w:rPr>
          <w:lang w:val="es-CO"/>
        </w:rPr>
      </w:pPr>
      <w:r>
        <w:t>Modulul se parcurge pe durata a 28 săptămâni de teorie</w:t>
      </w:r>
      <w:r>
        <w:rPr>
          <w:lang w:val="es-CO"/>
        </w:rPr>
        <w:t>.</w:t>
      </w:r>
    </w:p>
    <w:p w:rsidR="00C40201" w:rsidRDefault="00C40201" w:rsidP="00C40201">
      <w:pPr>
        <w:ind w:firstLine="708"/>
        <w:jc w:val="both"/>
        <w:rPr>
          <w:lang w:val="es-CO"/>
        </w:rPr>
      </w:pPr>
    </w:p>
    <w:p w:rsidR="00C40201" w:rsidRDefault="00C40201" w:rsidP="00C40201">
      <w:pPr>
        <w:ind w:firstLine="708"/>
        <w:jc w:val="both"/>
        <w:rPr>
          <w:lang w:val="es-CO"/>
        </w:rPr>
      </w:pPr>
      <w:r>
        <w:rPr>
          <w:lang w:val="es-CO"/>
        </w:rPr>
        <w:t>Modulul nu este dependent de celelalte module din curriculum. Modulul</w:t>
      </w:r>
      <w:r w:rsidRPr="0007364D">
        <w:rPr>
          <w:b/>
          <w:caps/>
          <w:sz w:val="32"/>
          <w:szCs w:val="32"/>
        </w:rPr>
        <w:t xml:space="preserve"> </w:t>
      </w:r>
      <w:r w:rsidRPr="0007364D">
        <w:rPr>
          <w:b/>
        </w:rPr>
        <w:t>SERVIREA IN CADRUL MESELOR FESTIVE</w:t>
      </w:r>
      <w:r>
        <w:rPr>
          <w:lang w:val="es-CO"/>
        </w:rPr>
        <w:t xml:space="preserve"> </w:t>
      </w:r>
      <w:r>
        <w:rPr>
          <w:bCs/>
          <w:lang w:val="es-CO"/>
        </w:rPr>
        <w:t>vizează dobândirea de competenţe specifice calificării</w:t>
      </w:r>
      <w:r w:rsidRPr="007D0687">
        <w:t xml:space="preserve"> </w:t>
      </w:r>
      <w:r w:rsidRPr="007D0687">
        <w:rPr>
          <w:bCs/>
        </w:rPr>
        <w:t xml:space="preserve">organizator </w:t>
      </w:r>
      <w:proofErr w:type="spellStart"/>
      <w:r w:rsidRPr="007D0687">
        <w:rPr>
          <w:bCs/>
        </w:rPr>
        <w:t>banqueting</w:t>
      </w:r>
      <w:proofErr w:type="spellEnd"/>
      <w:r>
        <w:rPr>
          <w:b/>
          <w:bCs/>
          <w:i/>
          <w:iCs/>
          <w:lang w:val="es-CO"/>
        </w:rPr>
        <w:t>,</w:t>
      </w:r>
      <w:r>
        <w:rPr>
          <w:lang w:val="es-CO"/>
        </w:rPr>
        <w:t xml:space="preserve"> în perspectiva folosirii tuturor achiziţiilor în practicarea acestei calificării şi/sau în continuarea pregătirii într-o calificare inalta.</w:t>
      </w:r>
    </w:p>
    <w:p w:rsidR="00C40201" w:rsidRDefault="00C40201" w:rsidP="00C40201">
      <w:pPr>
        <w:ind w:firstLine="708"/>
        <w:jc w:val="both"/>
      </w:pPr>
    </w:p>
    <w:p w:rsidR="00C40201" w:rsidRDefault="00C40201" w:rsidP="00C40201">
      <w:pPr>
        <w:jc w:val="both"/>
      </w:pPr>
    </w:p>
    <w:p w:rsidR="00C40201" w:rsidRDefault="00C40201" w:rsidP="00C40201">
      <w:pPr>
        <w:jc w:val="both"/>
      </w:pPr>
    </w:p>
    <w:p w:rsidR="00C40201" w:rsidRDefault="00C40201" w:rsidP="00C40201">
      <w:pPr>
        <w:numPr>
          <w:ilvl w:val="2"/>
          <w:numId w:val="17"/>
        </w:numPr>
        <w:jc w:val="both"/>
        <w:rPr>
          <w:b/>
          <w:caps/>
          <w:u w:val="single"/>
        </w:rPr>
      </w:pPr>
      <w:r>
        <w:rPr>
          <w:b/>
          <w:u w:val="single"/>
        </w:rPr>
        <w:t>Unitatea/ unităţile de competenţe la care se referă modulul</w:t>
      </w:r>
    </w:p>
    <w:p w:rsidR="00C40201" w:rsidRDefault="00C40201" w:rsidP="00C40201">
      <w:pPr>
        <w:rPr>
          <w:b/>
          <w:caps/>
        </w:rPr>
      </w:pPr>
    </w:p>
    <w:p w:rsidR="00C40201" w:rsidRDefault="00C40201" w:rsidP="00C40201">
      <w:pPr>
        <w:numPr>
          <w:ilvl w:val="0"/>
          <w:numId w:val="30"/>
        </w:numPr>
        <w:spacing w:line="360" w:lineRule="auto"/>
        <w:jc w:val="both"/>
        <w:rPr>
          <w:b/>
          <w:caps/>
        </w:rPr>
      </w:pPr>
      <w:r>
        <w:rPr>
          <w:b/>
        </w:rPr>
        <w:t>Alcătuirea meniurilor şi servirea preparatelor şi băuturilor</w:t>
      </w:r>
    </w:p>
    <w:p w:rsidR="00C40201" w:rsidRDefault="00C40201" w:rsidP="00C40201">
      <w:pPr>
        <w:ind w:left="360" w:firstLine="348"/>
        <w:jc w:val="both"/>
        <w:rPr>
          <w:lang w:val="it-IT"/>
        </w:rPr>
      </w:pPr>
      <w:r>
        <w:rPr>
          <w:lang w:val="it-IT"/>
        </w:rPr>
        <w:t>C 5. Organizează şi serveşte mese festive</w:t>
      </w:r>
    </w:p>
    <w:p w:rsidR="00C40201" w:rsidRDefault="00C40201" w:rsidP="00C40201">
      <w:pPr>
        <w:ind w:left="360" w:firstLine="348"/>
        <w:jc w:val="both"/>
        <w:rPr>
          <w:lang w:val="it-IT"/>
        </w:rPr>
      </w:pPr>
      <w:r>
        <w:rPr>
          <w:lang w:val="it-IT"/>
        </w:rPr>
        <w:t>C 6. Serveşte preparate şi băuturi pentru turişti străini</w:t>
      </w:r>
    </w:p>
    <w:p w:rsidR="00C40201" w:rsidRDefault="00C40201" w:rsidP="00C40201">
      <w:pPr>
        <w:ind w:left="360" w:firstLine="348"/>
        <w:jc w:val="both"/>
        <w:rPr>
          <w:b/>
          <w:caps/>
        </w:rPr>
      </w:pPr>
    </w:p>
    <w:p w:rsidR="00C40201" w:rsidRDefault="00C40201" w:rsidP="00C40201">
      <w:pPr>
        <w:numPr>
          <w:ilvl w:val="0"/>
          <w:numId w:val="30"/>
        </w:numPr>
        <w:spacing w:line="360" w:lineRule="auto"/>
        <w:jc w:val="both"/>
        <w:rPr>
          <w:b/>
          <w:caps/>
        </w:rPr>
      </w:pPr>
      <w:r>
        <w:rPr>
          <w:b/>
        </w:rPr>
        <w:t>Pregătire pentru integrarea la locul de muncă</w:t>
      </w:r>
    </w:p>
    <w:p w:rsidR="00C40201" w:rsidRDefault="00C40201" w:rsidP="00C40201">
      <w:pPr>
        <w:ind w:firstLine="708"/>
        <w:jc w:val="both"/>
        <w:rPr>
          <w:lang w:val="it-IT"/>
        </w:rPr>
      </w:pPr>
      <w:r>
        <w:rPr>
          <w:lang w:val="it-IT"/>
        </w:rPr>
        <w:t xml:space="preserve">C 1. </w:t>
      </w:r>
      <w:r>
        <w:t>Obţine informaţii despre cerinţele locului de muncă</w:t>
      </w:r>
    </w:p>
    <w:p w:rsidR="00C40201" w:rsidRDefault="00C40201" w:rsidP="00C40201">
      <w:pPr>
        <w:ind w:firstLine="708"/>
        <w:jc w:val="both"/>
        <w:rPr>
          <w:lang w:val="it-IT"/>
        </w:rPr>
      </w:pPr>
      <w:r>
        <w:rPr>
          <w:lang w:val="it-IT"/>
        </w:rPr>
        <w:t xml:space="preserve">C 2. </w:t>
      </w:r>
      <w:r>
        <w:t>Se încadrează în cerinţele locului de muncă</w:t>
      </w:r>
    </w:p>
    <w:p w:rsidR="00C40201" w:rsidRDefault="00C40201" w:rsidP="00C40201">
      <w:pPr>
        <w:ind w:firstLine="708"/>
        <w:jc w:val="both"/>
        <w:rPr>
          <w:lang w:val="it-IT"/>
        </w:rPr>
      </w:pPr>
      <w:r>
        <w:rPr>
          <w:lang w:val="it-IT"/>
        </w:rPr>
        <w:t>C 3. Descrie structura unei organizaţii din domeniul profesional</w:t>
      </w:r>
    </w:p>
    <w:p w:rsidR="00C40201" w:rsidRDefault="00C40201" w:rsidP="00C40201">
      <w:pPr>
        <w:spacing w:line="360" w:lineRule="auto"/>
        <w:ind w:left="360" w:firstLine="348"/>
        <w:jc w:val="both"/>
        <w:rPr>
          <w:b/>
          <w:caps/>
        </w:rPr>
      </w:pPr>
      <w:r>
        <w:rPr>
          <w:lang w:val="it-IT"/>
        </w:rPr>
        <w:t xml:space="preserve">C 4. </w:t>
      </w:r>
      <w:r>
        <w:t>Manifestă disponibilitate faţă de sarcinile de lucru</w:t>
      </w:r>
    </w:p>
    <w:p w:rsidR="00C40201" w:rsidRDefault="00C40201" w:rsidP="00C40201">
      <w:pPr>
        <w:numPr>
          <w:ilvl w:val="0"/>
          <w:numId w:val="30"/>
        </w:numPr>
        <w:spacing w:line="360" w:lineRule="auto"/>
        <w:jc w:val="both"/>
        <w:rPr>
          <w:b/>
          <w:caps/>
        </w:rPr>
      </w:pPr>
      <w:r>
        <w:rPr>
          <w:b/>
          <w:lang w:val="it-IT"/>
        </w:rPr>
        <w:t>Tranziţia de la şcoală la locul de muncă</w:t>
      </w:r>
    </w:p>
    <w:p w:rsidR="00C40201" w:rsidRDefault="00C40201" w:rsidP="00C40201">
      <w:pPr>
        <w:ind w:firstLine="708"/>
        <w:jc w:val="both"/>
      </w:pPr>
      <w:r>
        <w:t>C 1. Îşi evaluează nivelul de pregătire în raport cu cerinţele unui loc de muncă</w:t>
      </w:r>
    </w:p>
    <w:p w:rsidR="00C40201" w:rsidRDefault="00C40201" w:rsidP="00C40201">
      <w:pPr>
        <w:ind w:firstLine="708"/>
        <w:jc w:val="both"/>
        <w:rPr>
          <w:lang w:val="it-IT"/>
        </w:rPr>
      </w:pPr>
      <w:r>
        <w:rPr>
          <w:lang w:val="it-IT"/>
        </w:rPr>
        <w:t xml:space="preserve">C 2. </w:t>
      </w:r>
      <w:r>
        <w:t>Îşi asumă responsabilitatea faţă de sarcina primită</w:t>
      </w:r>
    </w:p>
    <w:p w:rsidR="00C40201" w:rsidRDefault="00C40201" w:rsidP="00C40201">
      <w:pPr>
        <w:ind w:firstLine="708"/>
        <w:jc w:val="both"/>
        <w:rPr>
          <w:lang w:val="it-IT"/>
        </w:rPr>
      </w:pPr>
      <w:r>
        <w:rPr>
          <w:lang w:val="it-IT"/>
        </w:rPr>
        <w:t>C 3. Se instruieşte continuu în vederea îmbunătăţirii propriei performanţe</w:t>
      </w:r>
    </w:p>
    <w:p w:rsidR="00C40201" w:rsidRDefault="00C40201" w:rsidP="00C40201">
      <w:pPr>
        <w:spacing w:line="360" w:lineRule="auto"/>
        <w:ind w:left="708"/>
        <w:jc w:val="both"/>
      </w:pPr>
      <w:r>
        <w:rPr>
          <w:lang w:val="it-IT"/>
        </w:rPr>
        <w:t xml:space="preserve">C 4. </w:t>
      </w:r>
      <w:r>
        <w:t>Manifestă mobilitate ocupaţională faţă de schimbările de pe piaţa muncii</w:t>
      </w:r>
    </w:p>
    <w:p w:rsidR="00C40201" w:rsidRDefault="00C40201" w:rsidP="00C40201">
      <w:pPr>
        <w:spacing w:line="360" w:lineRule="auto"/>
        <w:ind w:left="708"/>
        <w:jc w:val="both"/>
        <w:rPr>
          <w:b/>
          <w:caps/>
        </w:rPr>
      </w:pPr>
    </w:p>
    <w:p w:rsidR="00C40201" w:rsidRDefault="00C40201" w:rsidP="00C40201">
      <w:pPr>
        <w:spacing w:line="360" w:lineRule="auto"/>
        <w:ind w:left="708"/>
        <w:jc w:val="both"/>
        <w:rPr>
          <w:b/>
          <w:caps/>
        </w:rPr>
      </w:pPr>
    </w:p>
    <w:p w:rsidR="00C40201" w:rsidRDefault="00C40201" w:rsidP="00C40201">
      <w:pPr>
        <w:spacing w:line="360" w:lineRule="auto"/>
        <w:ind w:left="708"/>
        <w:jc w:val="both"/>
        <w:rPr>
          <w:b/>
          <w:caps/>
        </w:rPr>
      </w:pPr>
    </w:p>
    <w:p w:rsidR="003B0934" w:rsidRDefault="003B0934" w:rsidP="00C40201">
      <w:pPr>
        <w:spacing w:line="360" w:lineRule="auto"/>
        <w:ind w:left="708"/>
        <w:jc w:val="both"/>
        <w:rPr>
          <w:b/>
          <w:caps/>
        </w:rPr>
      </w:pPr>
    </w:p>
    <w:p w:rsidR="003B0934" w:rsidRDefault="003B0934" w:rsidP="00C40201">
      <w:pPr>
        <w:spacing w:line="360" w:lineRule="auto"/>
        <w:ind w:left="708"/>
        <w:jc w:val="both"/>
        <w:rPr>
          <w:b/>
          <w:caps/>
        </w:rPr>
      </w:pPr>
    </w:p>
    <w:p w:rsidR="00C40201" w:rsidRDefault="00C40201" w:rsidP="00C40201">
      <w:pPr>
        <w:spacing w:line="360" w:lineRule="auto"/>
        <w:ind w:left="708"/>
        <w:jc w:val="both"/>
        <w:rPr>
          <w:b/>
          <w:caps/>
        </w:rPr>
      </w:pPr>
    </w:p>
    <w:p w:rsidR="00C40201" w:rsidRDefault="00C40201" w:rsidP="00C40201">
      <w:pPr>
        <w:jc w:val="center"/>
        <w:rPr>
          <w:b/>
        </w:rPr>
      </w:pPr>
      <w:r>
        <w:rPr>
          <w:b/>
        </w:rPr>
        <w:t xml:space="preserve">3. </w:t>
      </w:r>
      <w:r>
        <w:rPr>
          <w:b/>
          <w:u w:val="single"/>
        </w:rPr>
        <w:t>Corelarea rezultatelor învăţării şi criteriilor de evaluare</w:t>
      </w:r>
    </w:p>
    <w:p w:rsidR="00C40201" w:rsidRDefault="00C40201" w:rsidP="00C40201">
      <w:pPr>
        <w:jc w:val="both"/>
        <w:rPr>
          <w:b/>
        </w:rPr>
      </w:pPr>
    </w:p>
    <w:tbl>
      <w:tblPr>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969"/>
        <w:gridCol w:w="3260"/>
        <w:gridCol w:w="3261"/>
      </w:tblGrid>
      <w:tr w:rsidR="00C40201" w:rsidTr="00E60CAE">
        <w:tc>
          <w:tcPr>
            <w:tcW w:w="9490" w:type="dxa"/>
            <w:gridSpan w:val="3"/>
            <w:tcBorders>
              <w:top w:val="single" w:sz="6" w:space="0" w:color="000000"/>
              <w:left w:val="single" w:sz="6" w:space="0" w:color="000000"/>
              <w:bottom w:val="single" w:sz="6" w:space="0" w:color="000000"/>
              <w:right w:val="single" w:sz="6" w:space="0" w:color="000000"/>
            </w:tcBorders>
            <w:hideMark/>
          </w:tcPr>
          <w:p w:rsidR="00C40201" w:rsidRDefault="00C40201" w:rsidP="00E60CAE">
            <w:pPr>
              <w:jc w:val="center"/>
              <w:rPr>
                <w:b/>
                <w:caps/>
              </w:rPr>
            </w:pPr>
            <w:r>
              <w:rPr>
                <w:b/>
                <w:caps/>
              </w:rPr>
              <w:t xml:space="preserve">Modulul: </w:t>
            </w:r>
            <w:r w:rsidRPr="007D0687">
              <w:rPr>
                <w:b/>
                <w:caps/>
              </w:rPr>
              <w:t>SERVIREA IN CADRUL MESELOR FESTIVE</w:t>
            </w:r>
          </w:p>
        </w:tc>
      </w:tr>
      <w:tr w:rsidR="00C40201" w:rsidTr="00E60CAE">
        <w:tc>
          <w:tcPr>
            <w:tcW w:w="2969" w:type="dxa"/>
            <w:tcBorders>
              <w:top w:val="single" w:sz="6" w:space="0" w:color="000000"/>
              <w:left w:val="single" w:sz="6" w:space="0" w:color="000000"/>
              <w:bottom w:val="single" w:sz="6" w:space="0" w:color="000000"/>
              <w:right w:val="single" w:sz="6" w:space="0" w:color="000000"/>
            </w:tcBorders>
            <w:hideMark/>
          </w:tcPr>
          <w:p w:rsidR="00C40201" w:rsidRDefault="00C40201" w:rsidP="00E60CAE">
            <w:pPr>
              <w:jc w:val="center"/>
              <w:rPr>
                <w:b/>
                <w:caps/>
              </w:rPr>
            </w:pPr>
            <w:r>
              <w:rPr>
                <w:b/>
              </w:rPr>
              <w:t>Cunoştinţe</w:t>
            </w:r>
          </w:p>
        </w:tc>
        <w:tc>
          <w:tcPr>
            <w:tcW w:w="3260" w:type="dxa"/>
            <w:tcBorders>
              <w:top w:val="single" w:sz="6" w:space="0" w:color="000000"/>
              <w:left w:val="single" w:sz="6" w:space="0" w:color="000000"/>
              <w:bottom w:val="single" w:sz="6" w:space="0" w:color="000000"/>
              <w:right w:val="single" w:sz="6" w:space="0" w:color="000000"/>
            </w:tcBorders>
            <w:hideMark/>
          </w:tcPr>
          <w:p w:rsidR="00C40201" w:rsidRDefault="00C40201" w:rsidP="00E60CAE">
            <w:pPr>
              <w:jc w:val="center"/>
              <w:rPr>
                <w:b/>
                <w:caps/>
              </w:rPr>
            </w:pPr>
            <w:r>
              <w:rPr>
                <w:b/>
              </w:rPr>
              <w:t>Deprinderi</w:t>
            </w:r>
          </w:p>
        </w:tc>
        <w:tc>
          <w:tcPr>
            <w:tcW w:w="3261" w:type="dxa"/>
            <w:tcBorders>
              <w:top w:val="single" w:sz="6" w:space="0" w:color="000000"/>
              <w:left w:val="single" w:sz="6" w:space="0" w:color="000000"/>
              <w:bottom w:val="single" w:sz="6" w:space="0" w:color="000000"/>
              <w:right w:val="single" w:sz="6" w:space="0" w:color="000000"/>
            </w:tcBorders>
            <w:hideMark/>
          </w:tcPr>
          <w:p w:rsidR="00C40201" w:rsidRDefault="00C40201" w:rsidP="00E60CAE">
            <w:pPr>
              <w:jc w:val="center"/>
              <w:rPr>
                <w:b/>
                <w:caps/>
              </w:rPr>
            </w:pPr>
            <w:r>
              <w:rPr>
                <w:b/>
              </w:rPr>
              <w:t>Criterii de evaluare *</w:t>
            </w:r>
          </w:p>
        </w:tc>
      </w:tr>
      <w:tr w:rsidR="00C40201" w:rsidTr="00E60CAE">
        <w:tc>
          <w:tcPr>
            <w:tcW w:w="9490" w:type="dxa"/>
            <w:gridSpan w:val="3"/>
            <w:tcBorders>
              <w:top w:val="single" w:sz="6" w:space="0" w:color="000000"/>
              <w:left w:val="single" w:sz="6" w:space="0" w:color="000000"/>
              <w:bottom w:val="single" w:sz="6" w:space="0" w:color="000000"/>
              <w:right w:val="single" w:sz="6" w:space="0" w:color="000000"/>
            </w:tcBorders>
            <w:shd w:val="clear" w:color="auto" w:fill="D9D9D9"/>
            <w:hideMark/>
          </w:tcPr>
          <w:p w:rsidR="00C40201" w:rsidRDefault="00C40201" w:rsidP="00E60CAE">
            <w:pPr>
              <w:jc w:val="both"/>
            </w:pPr>
            <w:r>
              <w:rPr>
                <w:b/>
              </w:rPr>
              <w:t xml:space="preserve">Rezultatul învăţării 1: </w:t>
            </w:r>
            <w:r>
              <w:rPr>
                <w:b/>
                <w:lang w:val="it-IT"/>
              </w:rPr>
              <w:t>Organizează şi serveşte mese festive</w:t>
            </w:r>
          </w:p>
        </w:tc>
      </w:tr>
      <w:tr w:rsidR="00C40201" w:rsidTr="00E60CAE">
        <w:tc>
          <w:tcPr>
            <w:tcW w:w="2969" w:type="dxa"/>
            <w:tcBorders>
              <w:top w:val="single" w:sz="6" w:space="0" w:color="000000"/>
              <w:left w:val="single" w:sz="6" w:space="0" w:color="000000"/>
              <w:bottom w:val="single" w:sz="6" w:space="0" w:color="000000"/>
              <w:right w:val="single" w:sz="6" w:space="0" w:color="000000"/>
            </w:tcBorders>
            <w:hideMark/>
          </w:tcPr>
          <w:p w:rsidR="00C40201" w:rsidRDefault="00C40201" w:rsidP="00C40201">
            <w:pPr>
              <w:numPr>
                <w:ilvl w:val="0"/>
                <w:numId w:val="8"/>
              </w:numPr>
              <w:tabs>
                <w:tab w:val="left" w:pos="180"/>
              </w:tabs>
            </w:pPr>
            <w:r>
              <w:rPr>
                <w:b/>
              </w:rPr>
              <w:t>Tipuri de mese festive</w:t>
            </w:r>
            <w:r>
              <w:t xml:space="preserve">: </w:t>
            </w:r>
          </w:p>
          <w:p w:rsidR="00C40201" w:rsidRDefault="00C40201" w:rsidP="00C40201">
            <w:pPr>
              <w:numPr>
                <w:ilvl w:val="0"/>
                <w:numId w:val="30"/>
              </w:numPr>
              <w:tabs>
                <w:tab w:val="left" w:pos="180"/>
              </w:tabs>
              <w:rPr>
                <w:lang w:val="en-US"/>
              </w:rPr>
            </w:pPr>
            <w:r>
              <w:t xml:space="preserve">banchet, </w:t>
            </w:r>
          </w:p>
          <w:p w:rsidR="00C40201" w:rsidRDefault="00C40201" w:rsidP="00C40201">
            <w:pPr>
              <w:numPr>
                <w:ilvl w:val="0"/>
                <w:numId w:val="30"/>
              </w:numPr>
              <w:tabs>
                <w:tab w:val="left" w:pos="180"/>
              </w:tabs>
            </w:pPr>
            <w:r>
              <w:t xml:space="preserve">cocteil, </w:t>
            </w:r>
          </w:p>
          <w:p w:rsidR="00C40201" w:rsidRDefault="00C40201" w:rsidP="00C40201">
            <w:pPr>
              <w:numPr>
                <w:ilvl w:val="0"/>
                <w:numId w:val="30"/>
              </w:numPr>
              <w:tabs>
                <w:tab w:val="left" w:pos="180"/>
              </w:tabs>
            </w:pPr>
            <w:r>
              <w:t xml:space="preserve">mesa de revelion, </w:t>
            </w:r>
          </w:p>
          <w:p w:rsidR="00C40201" w:rsidRDefault="00C40201" w:rsidP="00C40201">
            <w:pPr>
              <w:numPr>
                <w:ilvl w:val="0"/>
                <w:numId w:val="30"/>
              </w:numPr>
              <w:tabs>
                <w:tab w:val="left" w:pos="180"/>
              </w:tabs>
            </w:pPr>
            <w:r>
              <w:t>recepţie,</w:t>
            </w:r>
          </w:p>
          <w:p w:rsidR="00C40201" w:rsidRDefault="00C40201" w:rsidP="00C40201">
            <w:pPr>
              <w:numPr>
                <w:ilvl w:val="0"/>
                <w:numId w:val="30"/>
              </w:numPr>
              <w:tabs>
                <w:tab w:val="left" w:pos="180"/>
              </w:tabs>
            </w:pPr>
            <w:r>
              <w:t>cocteil.</w:t>
            </w:r>
          </w:p>
          <w:p w:rsidR="00C40201" w:rsidRDefault="00C40201" w:rsidP="00C40201">
            <w:pPr>
              <w:numPr>
                <w:ilvl w:val="0"/>
                <w:numId w:val="8"/>
              </w:numPr>
              <w:tabs>
                <w:tab w:val="left" w:pos="180"/>
              </w:tabs>
            </w:pPr>
            <w:r>
              <w:rPr>
                <w:b/>
              </w:rPr>
              <w:t>Etapele organizării</w:t>
            </w:r>
            <w:r>
              <w:t xml:space="preserve">: </w:t>
            </w:r>
          </w:p>
          <w:p w:rsidR="00C40201" w:rsidRDefault="00C40201" w:rsidP="00C40201">
            <w:pPr>
              <w:numPr>
                <w:ilvl w:val="0"/>
                <w:numId w:val="30"/>
              </w:numPr>
              <w:tabs>
                <w:tab w:val="left" w:pos="180"/>
              </w:tabs>
            </w:pPr>
            <w:r>
              <w:t xml:space="preserve">stabilirea meniurilor (tipuri de preparate şi băuturi servite), </w:t>
            </w:r>
          </w:p>
          <w:p w:rsidR="00C40201" w:rsidRDefault="00C40201" w:rsidP="00C40201">
            <w:pPr>
              <w:numPr>
                <w:ilvl w:val="0"/>
                <w:numId w:val="30"/>
              </w:numPr>
              <w:tabs>
                <w:tab w:val="left" w:pos="180"/>
              </w:tabs>
            </w:pPr>
            <w:r>
              <w:t xml:space="preserve">asigurarea aprovizionării cu materii prime şi băuturi, </w:t>
            </w:r>
          </w:p>
          <w:p w:rsidR="00C40201" w:rsidRDefault="00C40201" w:rsidP="00C40201">
            <w:pPr>
              <w:numPr>
                <w:ilvl w:val="0"/>
                <w:numId w:val="30"/>
              </w:numPr>
              <w:tabs>
                <w:tab w:val="left" w:pos="180"/>
              </w:tabs>
            </w:pPr>
            <w:r>
              <w:t xml:space="preserve">alegerea obiectelor de inventar, </w:t>
            </w:r>
          </w:p>
          <w:p w:rsidR="00C40201" w:rsidRDefault="00C40201" w:rsidP="00C40201">
            <w:pPr>
              <w:numPr>
                <w:ilvl w:val="0"/>
                <w:numId w:val="30"/>
              </w:numPr>
              <w:tabs>
                <w:tab w:val="left" w:pos="180"/>
              </w:tabs>
            </w:pPr>
            <w:r>
              <w:t xml:space="preserve">amenajarea sălii, </w:t>
            </w:r>
          </w:p>
          <w:p w:rsidR="00C40201" w:rsidRDefault="00C40201" w:rsidP="00C40201">
            <w:pPr>
              <w:numPr>
                <w:ilvl w:val="0"/>
                <w:numId w:val="30"/>
              </w:numPr>
              <w:tabs>
                <w:tab w:val="left" w:pos="180"/>
              </w:tabs>
            </w:pPr>
            <w:r>
              <w:t>pregătirea ţinutei lucrătorilor</w:t>
            </w:r>
          </w:p>
          <w:p w:rsidR="00C40201" w:rsidRDefault="00C40201" w:rsidP="00C40201">
            <w:pPr>
              <w:numPr>
                <w:ilvl w:val="0"/>
                <w:numId w:val="8"/>
              </w:numPr>
              <w:tabs>
                <w:tab w:val="left" w:pos="180"/>
              </w:tabs>
            </w:pPr>
            <w:r>
              <w:rPr>
                <w:b/>
              </w:rPr>
              <w:t>Etapele servirii pentru mesele festive</w:t>
            </w:r>
            <w:r>
              <w:t>:</w:t>
            </w:r>
          </w:p>
          <w:p w:rsidR="00C40201" w:rsidRDefault="00C40201" w:rsidP="00C40201">
            <w:pPr>
              <w:numPr>
                <w:ilvl w:val="0"/>
                <w:numId w:val="30"/>
              </w:numPr>
              <w:tabs>
                <w:tab w:val="left" w:pos="180"/>
              </w:tabs>
            </w:pPr>
            <w:r>
              <w:t>mise-en-place-ul specific;</w:t>
            </w:r>
          </w:p>
          <w:p w:rsidR="00C40201" w:rsidRDefault="00C40201" w:rsidP="00C40201">
            <w:pPr>
              <w:numPr>
                <w:ilvl w:val="0"/>
                <w:numId w:val="30"/>
              </w:numPr>
              <w:tabs>
                <w:tab w:val="left" w:pos="180"/>
              </w:tabs>
            </w:pPr>
            <w:r>
              <w:t>sisteme de servire: direct şi indirect;</w:t>
            </w:r>
          </w:p>
          <w:p w:rsidR="00C40201" w:rsidRDefault="00C40201" w:rsidP="00C40201">
            <w:pPr>
              <w:numPr>
                <w:ilvl w:val="0"/>
                <w:numId w:val="30"/>
              </w:numPr>
              <w:tabs>
                <w:tab w:val="left" w:pos="180"/>
              </w:tabs>
            </w:pPr>
            <w:r>
              <w:t>debarasarea mesei.</w:t>
            </w:r>
          </w:p>
          <w:p w:rsidR="00C40201" w:rsidRDefault="00C40201" w:rsidP="00C40201">
            <w:pPr>
              <w:numPr>
                <w:ilvl w:val="0"/>
                <w:numId w:val="8"/>
              </w:numPr>
              <w:tabs>
                <w:tab w:val="left" w:pos="180"/>
              </w:tabs>
            </w:pPr>
            <w:r>
              <w:rPr>
                <w:b/>
              </w:rPr>
              <w:t>Operaţiunile de decontarea</w:t>
            </w:r>
            <w:r>
              <w:t xml:space="preserve"> contravalorii mesei festive: </w:t>
            </w:r>
          </w:p>
          <w:p w:rsidR="00C40201" w:rsidRDefault="00C40201" w:rsidP="00C40201">
            <w:pPr>
              <w:numPr>
                <w:ilvl w:val="0"/>
                <w:numId w:val="9"/>
              </w:numPr>
              <w:tabs>
                <w:tab w:val="left" w:pos="180"/>
              </w:tabs>
            </w:pPr>
            <w:r>
              <w:t xml:space="preserve">întocmirea şi prezentarea notei de plată pentru masa festivă, </w:t>
            </w:r>
          </w:p>
          <w:p w:rsidR="00C40201" w:rsidRDefault="00C40201" w:rsidP="00C40201">
            <w:pPr>
              <w:numPr>
                <w:ilvl w:val="0"/>
                <w:numId w:val="9"/>
              </w:numPr>
              <w:tabs>
                <w:tab w:val="left" w:pos="180"/>
              </w:tabs>
            </w:pPr>
            <w:r>
              <w:t xml:space="preserve">încasarea contravalorii preparatelor şi băuturilor, servite la </w:t>
            </w:r>
            <w:r>
              <w:lastRenderedPageBreak/>
              <w:t xml:space="preserve">masa festivă prin diferite sisteme (numerar, cec, tichete, viramente, carduri, etc.), </w:t>
            </w:r>
          </w:p>
          <w:p w:rsidR="00C40201" w:rsidRDefault="00C40201" w:rsidP="00C40201">
            <w:pPr>
              <w:numPr>
                <w:ilvl w:val="0"/>
                <w:numId w:val="9"/>
              </w:numPr>
              <w:tabs>
                <w:tab w:val="left" w:pos="180"/>
              </w:tabs>
            </w:pPr>
            <w:r>
              <w:t>despărţirea de client.</w:t>
            </w:r>
          </w:p>
        </w:tc>
        <w:tc>
          <w:tcPr>
            <w:tcW w:w="3260" w:type="dxa"/>
            <w:tcBorders>
              <w:top w:val="single" w:sz="6" w:space="0" w:color="000000"/>
              <w:left w:val="single" w:sz="6" w:space="0" w:color="000000"/>
              <w:bottom w:val="single" w:sz="6" w:space="0" w:color="000000"/>
              <w:right w:val="single" w:sz="6" w:space="0" w:color="000000"/>
            </w:tcBorders>
            <w:hideMark/>
          </w:tcPr>
          <w:p w:rsidR="00C40201" w:rsidRDefault="00C40201" w:rsidP="00C40201">
            <w:pPr>
              <w:numPr>
                <w:ilvl w:val="1"/>
                <w:numId w:val="31"/>
              </w:numPr>
            </w:pPr>
            <w:r>
              <w:lastRenderedPageBreak/>
              <w:t>Participarea la organizarea diferitelor mese festive</w:t>
            </w:r>
          </w:p>
          <w:p w:rsidR="00C40201" w:rsidRDefault="00C40201" w:rsidP="00C40201">
            <w:pPr>
              <w:numPr>
                <w:ilvl w:val="1"/>
                <w:numId w:val="31"/>
              </w:numPr>
            </w:pPr>
            <w:r>
              <w:t>Efectuarea mise-en-place-ului pentru mese festive</w:t>
            </w:r>
          </w:p>
          <w:p w:rsidR="00C40201" w:rsidRDefault="00C40201" w:rsidP="00C40201">
            <w:pPr>
              <w:numPr>
                <w:ilvl w:val="1"/>
                <w:numId w:val="31"/>
              </w:numPr>
            </w:pPr>
            <w:r>
              <w:rPr>
                <w:lang w:val="pt-BR"/>
              </w:rPr>
              <w:t>Servirea preparatelor şi băuturilor în funcţie de tipul de masă festivă folosind sisteme de servire adecvate</w:t>
            </w:r>
          </w:p>
          <w:p w:rsidR="00C40201" w:rsidRDefault="00C40201" w:rsidP="00C40201">
            <w:pPr>
              <w:numPr>
                <w:ilvl w:val="1"/>
                <w:numId w:val="31"/>
              </w:numPr>
            </w:pPr>
            <w:r>
              <w:rPr>
                <w:lang w:val="pt-BR"/>
              </w:rPr>
              <w:t>Debarasarea meselor conform regulilor de debarasare</w:t>
            </w:r>
          </w:p>
          <w:p w:rsidR="00C40201" w:rsidRDefault="00C40201" w:rsidP="00C40201">
            <w:pPr>
              <w:numPr>
                <w:ilvl w:val="1"/>
                <w:numId w:val="31"/>
              </w:numPr>
            </w:pPr>
            <w:r>
              <w:t>Decontarea contravalorii preparatelor şi băuturilor pentru mese festive.</w:t>
            </w:r>
          </w:p>
        </w:tc>
        <w:tc>
          <w:tcPr>
            <w:tcW w:w="3261" w:type="dxa"/>
            <w:tcBorders>
              <w:top w:val="single" w:sz="6" w:space="0" w:color="000000"/>
              <w:left w:val="single" w:sz="6" w:space="0" w:color="000000"/>
              <w:bottom w:val="single" w:sz="6" w:space="0" w:color="000000"/>
              <w:right w:val="single" w:sz="6" w:space="0" w:color="000000"/>
            </w:tcBorders>
            <w:hideMark/>
          </w:tcPr>
          <w:p w:rsidR="00C40201" w:rsidRDefault="00C40201" w:rsidP="00C40201">
            <w:pPr>
              <w:numPr>
                <w:ilvl w:val="1"/>
                <w:numId w:val="31"/>
              </w:numPr>
            </w:pPr>
            <w:r>
              <w:t>Elevul va demonstra că este pregatit să participe la organizarea meselor festive, în funcţie de tipul mesei, folosind dotările specifice unităţii, portofoliul personal, fişe de lucru, fişe de documentare, cataloage şi documente specifice.</w:t>
            </w:r>
          </w:p>
          <w:p w:rsidR="00C40201" w:rsidRDefault="00C40201" w:rsidP="00C40201">
            <w:pPr>
              <w:numPr>
                <w:ilvl w:val="1"/>
                <w:numId w:val="31"/>
              </w:numPr>
            </w:pPr>
            <w:r>
              <w:t>Elevul va demonstra că cunoaste să execute corect operaţiunile de servire (realizarea mise-en-place-ului, servirea preparatelor şi băuturilor, debarasarea mesei) folosind dotările specifice unităţii, obiectele de inventar, planul şi fişa acţiunii de protocol.</w:t>
            </w:r>
          </w:p>
          <w:p w:rsidR="00C40201" w:rsidRDefault="00C40201" w:rsidP="00C40201">
            <w:pPr>
              <w:numPr>
                <w:ilvl w:val="1"/>
                <w:numId w:val="31"/>
              </w:numPr>
            </w:pPr>
            <w:r>
              <w:t>Elevul va demonstra că este capabil să realizeze decontarea mesei festive, completând corect nota de plată, să încaseze contravaloarea mesei festive prin diverse sisteme de plată şi să se despartă politicos de client, respectând regulile de protocol.</w:t>
            </w:r>
          </w:p>
        </w:tc>
      </w:tr>
      <w:tr w:rsidR="00C40201" w:rsidTr="00E60CAE">
        <w:tc>
          <w:tcPr>
            <w:tcW w:w="9490" w:type="dxa"/>
            <w:gridSpan w:val="3"/>
            <w:tcBorders>
              <w:top w:val="single" w:sz="6" w:space="0" w:color="000000"/>
              <w:left w:val="single" w:sz="6" w:space="0" w:color="000000"/>
              <w:bottom w:val="single" w:sz="6" w:space="0" w:color="000000"/>
              <w:right w:val="single" w:sz="6" w:space="0" w:color="000000"/>
            </w:tcBorders>
            <w:shd w:val="clear" w:color="auto" w:fill="D9D9D9"/>
            <w:hideMark/>
          </w:tcPr>
          <w:p w:rsidR="00C40201" w:rsidRDefault="00C40201" w:rsidP="00E60CAE">
            <w:pPr>
              <w:tabs>
                <w:tab w:val="num" w:pos="2835"/>
                <w:tab w:val="left" w:pos="3686"/>
                <w:tab w:val="left" w:pos="3828"/>
                <w:tab w:val="left" w:pos="4111"/>
              </w:tabs>
              <w:jc w:val="both"/>
            </w:pPr>
            <w:r>
              <w:rPr>
                <w:b/>
              </w:rPr>
              <w:t>Rezultatul învăţării</w:t>
            </w:r>
            <w:r>
              <w:rPr>
                <w:b/>
                <w:caps/>
              </w:rPr>
              <w:t xml:space="preserve"> 2: </w:t>
            </w:r>
            <w:r>
              <w:t xml:space="preserve"> </w:t>
            </w:r>
            <w:r>
              <w:rPr>
                <w:b/>
              </w:rPr>
              <w:t>Serveşte preparate şi băuturi pentru turişti străini</w:t>
            </w:r>
          </w:p>
        </w:tc>
      </w:tr>
      <w:tr w:rsidR="00C40201" w:rsidTr="00E60CAE">
        <w:tc>
          <w:tcPr>
            <w:tcW w:w="2969" w:type="dxa"/>
            <w:tcBorders>
              <w:top w:val="single" w:sz="6" w:space="0" w:color="000000"/>
              <w:left w:val="single" w:sz="6" w:space="0" w:color="000000"/>
              <w:bottom w:val="single" w:sz="6" w:space="0" w:color="000000"/>
              <w:right w:val="single" w:sz="6" w:space="0" w:color="000000"/>
            </w:tcBorders>
            <w:hideMark/>
          </w:tcPr>
          <w:p w:rsidR="00C40201" w:rsidRDefault="00C40201" w:rsidP="00C40201">
            <w:pPr>
              <w:numPr>
                <w:ilvl w:val="0"/>
                <w:numId w:val="8"/>
              </w:numPr>
              <w:tabs>
                <w:tab w:val="left" w:pos="180"/>
              </w:tabs>
            </w:pPr>
            <w:r>
              <w:rPr>
                <w:b/>
                <w:lang w:val="it-IT"/>
              </w:rPr>
              <w:t>Preferinţele turiştilor străini</w:t>
            </w:r>
            <w:r>
              <w:rPr>
                <w:lang w:val="it-IT"/>
              </w:rPr>
              <w:t xml:space="preserve">: </w:t>
            </w:r>
          </w:p>
          <w:p w:rsidR="00C40201" w:rsidRDefault="00C40201" w:rsidP="00C40201">
            <w:pPr>
              <w:numPr>
                <w:ilvl w:val="0"/>
                <w:numId w:val="9"/>
              </w:numPr>
              <w:jc w:val="both"/>
              <w:rPr>
                <w:lang w:val="it-IT"/>
              </w:rPr>
            </w:pPr>
            <w:r>
              <w:rPr>
                <w:lang w:val="it-IT"/>
              </w:rPr>
              <w:t>preparate specifice diferitelor categorii de turişti (francezi, belgieni, germani, austrieci, englezi, nordici, ruşi, bulgari, cehi, polonezi, unguri, italieni, orientali),</w:t>
            </w:r>
          </w:p>
          <w:p w:rsidR="00C40201" w:rsidRDefault="00C40201" w:rsidP="00C40201">
            <w:pPr>
              <w:numPr>
                <w:ilvl w:val="0"/>
                <w:numId w:val="9"/>
              </w:numPr>
              <w:jc w:val="both"/>
              <w:rPr>
                <w:lang w:val="it-IT"/>
              </w:rPr>
            </w:pPr>
            <w:r>
              <w:t>băuturi preferate</w:t>
            </w:r>
            <w:r>
              <w:rPr>
                <w:lang w:val="it-IT"/>
              </w:rPr>
              <w:t>,</w:t>
            </w:r>
          </w:p>
          <w:p w:rsidR="00C40201" w:rsidRDefault="00C40201" w:rsidP="00C40201">
            <w:pPr>
              <w:numPr>
                <w:ilvl w:val="0"/>
                <w:numId w:val="9"/>
              </w:numPr>
              <w:jc w:val="both"/>
              <w:rPr>
                <w:lang w:val="it-IT"/>
              </w:rPr>
            </w:pPr>
            <w:r>
              <w:t>deserturi specifice</w:t>
            </w:r>
          </w:p>
          <w:p w:rsidR="00C40201" w:rsidRDefault="00C40201" w:rsidP="00C40201">
            <w:pPr>
              <w:numPr>
                <w:ilvl w:val="0"/>
                <w:numId w:val="9"/>
              </w:numPr>
              <w:jc w:val="both"/>
              <w:rPr>
                <w:lang w:val="it-IT"/>
              </w:rPr>
            </w:pPr>
            <w:r>
              <w:rPr>
                <w:lang w:val="it-IT"/>
              </w:rPr>
              <w:t>preparate şi băuturi tradiţionale româneşti</w:t>
            </w:r>
          </w:p>
          <w:p w:rsidR="00C40201" w:rsidRDefault="00C40201" w:rsidP="00C40201">
            <w:pPr>
              <w:numPr>
                <w:ilvl w:val="0"/>
                <w:numId w:val="8"/>
              </w:numPr>
              <w:tabs>
                <w:tab w:val="left" w:pos="180"/>
              </w:tabs>
            </w:pPr>
            <w:r>
              <w:rPr>
                <w:b/>
                <w:lang w:val="pt-BR"/>
              </w:rPr>
              <w:t xml:space="preserve">Sisteme de servire </w:t>
            </w:r>
            <w:r>
              <w:rPr>
                <w:lang w:val="pt-BR"/>
              </w:rPr>
              <w:t>a preparatelor şi băuturilor pentru turiştii străini:</w:t>
            </w:r>
          </w:p>
          <w:p w:rsidR="00C40201" w:rsidRDefault="00C40201" w:rsidP="00C40201">
            <w:pPr>
              <w:numPr>
                <w:ilvl w:val="0"/>
                <w:numId w:val="9"/>
              </w:numPr>
              <w:tabs>
                <w:tab w:val="left" w:pos="180"/>
              </w:tabs>
              <w:rPr>
                <w:lang w:val="pt-BR"/>
              </w:rPr>
            </w:pPr>
            <w:r>
              <w:rPr>
                <w:lang w:val="pt-BR"/>
              </w:rPr>
              <w:t>sistemul de servire direct;</w:t>
            </w:r>
          </w:p>
          <w:p w:rsidR="00C40201" w:rsidRDefault="00C40201" w:rsidP="00C40201">
            <w:pPr>
              <w:numPr>
                <w:ilvl w:val="0"/>
                <w:numId w:val="9"/>
              </w:numPr>
              <w:tabs>
                <w:tab w:val="left" w:pos="180"/>
              </w:tabs>
            </w:pPr>
            <w:r>
              <w:rPr>
                <w:lang w:val="pt-BR"/>
              </w:rPr>
              <w:t>sistemul de servire indirect.</w:t>
            </w:r>
          </w:p>
          <w:p w:rsidR="00C40201" w:rsidRDefault="00C40201" w:rsidP="00C40201">
            <w:pPr>
              <w:numPr>
                <w:ilvl w:val="0"/>
                <w:numId w:val="8"/>
              </w:numPr>
              <w:tabs>
                <w:tab w:val="left" w:pos="180"/>
              </w:tabs>
            </w:pPr>
            <w:r>
              <w:rPr>
                <w:b/>
              </w:rPr>
              <w:t>Operaţiunile de decontarea</w:t>
            </w:r>
            <w:r>
              <w:t xml:space="preserve"> contravalorii mesei servite turiştilor străini:</w:t>
            </w:r>
          </w:p>
          <w:p w:rsidR="00C40201" w:rsidRDefault="00C40201" w:rsidP="00C40201">
            <w:pPr>
              <w:numPr>
                <w:ilvl w:val="0"/>
                <w:numId w:val="9"/>
              </w:numPr>
              <w:tabs>
                <w:tab w:val="left" w:pos="180"/>
              </w:tabs>
            </w:pPr>
            <w:r>
              <w:t>întocmirea şi prezentarea notei de plată,</w:t>
            </w:r>
          </w:p>
          <w:p w:rsidR="00C40201" w:rsidRDefault="00C40201" w:rsidP="00C40201">
            <w:pPr>
              <w:numPr>
                <w:ilvl w:val="0"/>
                <w:numId w:val="9"/>
              </w:numPr>
              <w:tabs>
                <w:tab w:val="left" w:pos="180"/>
              </w:tabs>
            </w:pPr>
            <w:r>
              <w:t xml:space="preserve">încasarea contravalorii preparatelor şi băuturilor, servite prin diferite sisteme (numerar, cec, tichete, viramente, carduri, etc.), </w:t>
            </w:r>
          </w:p>
          <w:p w:rsidR="00C40201" w:rsidRDefault="00C40201" w:rsidP="00C40201">
            <w:pPr>
              <w:numPr>
                <w:ilvl w:val="0"/>
                <w:numId w:val="9"/>
              </w:numPr>
              <w:tabs>
                <w:tab w:val="left" w:pos="180"/>
              </w:tabs>
            </w:pPr>
            <w:r>
              <w:t>despărţirea de client.</w:t>
            </w:r>
          </w:p>
        </w:tc>
        <w:tc>
          <w:tcPr>
            <w:tcW w:w="3260" w:type="dxa"/>
            <w:tcBorders>
              <w:top w:val="single" w:sz="6" w:space="0" w:color="000000"/>
              <w:left w:val="single" w:sz="6" w:space="0" w:color="000000"/>
              <w:bottom w:val="single" w:sz="6" w:space="0" w:color="000000"/>
              <w:right w:val="single" w:sz="6" w:space="0" w:color="000000"/>
            </w:tcBorders>
            <w:hideMark/>
          </w:tcPr>
          <w:p w:rsidR="00C40201" w:rsidRDefault="00C40201" w:rsidP="00C40201">
            <w:pPr>
              <w:numPr>
                <w:ilvl w:val="2"/>
                <w:numId w:val="9"/>
              </w:numPr>
            </w:pPr>
            <w:r>
              <w:t>Identificarea preferinţelor diferitelor categorii de turişti străini.</w:t>
            </w:r>
          </w:p>
          <w:p w:rsidR="00C40201" w:rsidRDefault="00C40201" w:rsidP="00C40201">
            <w:pPr>
              <w:numPr>
                <w:ilvl w:val="2"/>
                <w:numId w:val="9"/>
              </w:numPr>
            </w:pPr>
            <w:r>
              <w:t>Servirea preparatelor tradiţionale româneşti şi a preparatelor specifice turiştilor străini</w:t>
            </w:r>
            <w:r>
              <w:rPr>
                <w:lang w:val="pt-BR"/>
              </w:rPr>
              <w:t>.</w:t>
            </w:r>
          </w:p>
          <w:p w:rsidR="00C40201" w:rsidRDefault="00C40201" w:rsidP="00C40201">
            <w:pPr>
              <w:numPr>
                <w:ilvl w:val="2"/>
                <w:numId w:val="9"/>
              </w:numPr>
            </w:pPr>
            <w:r>
              <w:t>Decontarea contravalorii preparatelor şi băuturilor servite turiştilor străini.</w:t>
            </w:r>
          </w:p>
        </w:tc>
        <w:tc>
          <w:tcPr>
            <w:tcW w:w="3261" w:type="dxa"/>
            <w:tcBorders>
              <w:top w:val="single" w:sz="6" w:space="0" w:color="000000"/>
              <w:left w:val="single" w:sz="6" w:space="0" w:color="000000"/>
              <w:bottom w:val="single" w:sz="6" w:space="0" w:color="000000"/>
              <w:right w:val="single" w:sz="6" w:space="0" w:color="000000"/>
            </w:tcBorders>
            <w:hideMark/>
          </w:tcPr>
          <w:p w:rsidR="00C40201" w:rsidRDefault="00C40201" w:rsidP="00C40201">
            <w:pPr>
              <w:numPr>
                <w:ilvl w:val="1"/>
                <w:numId w:val="31"/>
              </w:numPr>
            </w:pPr>
            <w:r>
              <w:t>Elevul identificea preferinţele turiştilor străini,  utilizând portofoliul personal, fişe de lucru, fişe de documentare, liste meniu şi site-uri specializate.</w:t>
            </w:r>
          </w:p>
          <w:p w:rsidR="00C40201" w:rsidRDefault="00C40201" w:rsidP="00C40201">
            <w:pPr>
              <w:numPr>
                <w:ilvl w:val="1"/>
                <w:numId w:val="31"/>
              </w:numPr>
            </w:pPr>
            <w:r>
              <w:t>Elevul va demonstra  identifica modul de realizare a operaţiunile de servire (realizarea mise-en-place-ului, servirea preparatelor şi băuturilor, debarasarea mesei) folosind dotările specifice unităţii, obiectele de inventar.</w:t>
            </w:r>
          </w:p>
          <w:p w:rsidR="00C40201" w:rsidRDefault="00C40201" w:rsidP="00C40201">
            <w:pPr>
              <w:numPr>
                <w:ilvl w:val="2"/>
                <w:numId w:val="9"/>
              </w:numPr>
            </w:pPr>
            <w:r>
              <w:t>Elevul  studiaza decontarea mesei servite turiştilor străini, completând corect nota de plată, să încaseze contravaloarea mesei festive prin diverse sisteme de plată şi să se despartă politicos de client, respectând regulile de protocol şi comunicare într-o limbă străină.</w:t>
            </w:r>
          </w:p>
        </w:tc>
      </w:tr>
    </w:tbl>
    <w:p w:rsidR="00C40201" w:rsidRDefault="00C40201" w:rsidP="00C40201">
      <w:pPr>
        <w:widowControl w:val="0"/>
        <w:ind w:left="360"/>
        <w:jc w:val="both"/>
        <w:rPr>
          <w:b/>
        </w:rPr>
      </w:pPr>
    </w:p>
    <w:p w:rsidR="00C40201" w:rsidRDefault="00C40201" w:rsidP="00C40201">
      <w:pPr>
        <w:widowControl w:val="0"/>
        <w:ind w:left="360"/>
        <w:jc w:val="both"/>
        <w:rPr>
          <w:b/>
        </w:rPr>
      </w:pPr>
    </w:p>
    <w:p w:rsidR="00C40201" w:rsidRDefault="00C40201" w:rsidP="00C40201">
      <w:pPr>
        <w:widowControl w:val="0"/>
        <w:ind w:left="360"/>
        <w:jc w:val="both"/>
        <w:rPr>
          <w:b/>
        </w:rPr>
      </w:pPr>
    </w:p>
    <w:p w:rsidR="00C40201" w:rsidRDefault="00C40201" w:rsidP="00C40201">
      <w:pPr>
        <w:widowControl w:val="0"/>
        <w:ind w:left="360"/>
        <w:jc w:val="both"/>
        <w:rPr>
          <w:b/>
        </w:rPr>
      </w:pPr>
      <w:r>
        <w:rPr>
          <w:b/>
        </w:rPr>
        <w:t xml:space="preserve">4. </w:t>
      </w:r>
      <w:r>
        <w:rPr>
          <w:b/>
          <w:u w:val="single"/>
        </w:rPr>
        <w:t>Conţinutul formării</w:t>
      </w:r>
    </w:p>
    <w:p w:rsidR="00C40201" w:rsidRDefault="00C40201" w:rsidP="00C40201">
      <w:pPr>
        <w:rPr>
          <w:b/>
        </w:rPr>
      </w:pPr>
    </w:p>
    <w:p w:rsidR="00C40201" w:rsidRDefault="00C40201" w:rsidP="00C40201">
      <w:pPr>
        <w:ind w:firstLine="360"/>
        <w:rPr>
          <w:bCs/>
        </w:rPr>
      </w:pPr>
      <w:r>
        <w:rPr>
          <w:bCs/>
        </w:rPr>
        <w:t>Se recomandă următoarea ordine de parcurgere a conţinuturilor specifice modulului:</w:t>
      </w:r>
    </w:p>
    <w:p w:rsidR="00C40201" w:rsidRDefault="00C40201" w:rsidP="00C40201">
      <w:pPr>
        <w:ind w:firstLine="360"/>
      </w:pPr>
      <w:r>
        <w:t xml:space="preserve">1. </w:t>
      </w:r>
      <w:r>
        <w:rPr>
          <w:b/>
        </w:rPr>
        <w:t xml:space="preserve">Tipuri de mese festive: </w:t>
      </w:r>
      <w:r>
        <w:t>banchet, cocteil, mesă de revelion, recepţie, cocteil</w:t>
      </w:r>
    </w:p>
    <w:p w:rsidR="00C40201" w:rsidRDefault="00C40201" w:rsidP="00C40201">
      <w:pPr>
        <w:ind w:firstLine="360"/>
      </w:pPr>
      <w:r>
        <w:t xml:space="preserve">2. </w:t>
      </w:r>
      <w:r>
        <w:rPr>
          <w:b/>
        </w:rPr>
        <w:t>Etapele organizării meselor festive:</w:t>
      </w:r>
    </w:p>
    <w:p w:rsidR="00C40201" w:rsidRDefault="00C40201" w:rsidP="00C40201">
      <w:pPr>
        <w:tabs>
          <w:tab w:val="left" w:pos="180"/>
        </w:tabs>
        <w:ind w:left="360"/>
      </w:pPr>
      <w:r>
        <w:tab/>
        <w:t>2.1. Stabilirea meniurilor (tipuri de preparate şi băuturi servite),</w:t>
      </w:r>
    </w:p>
    <w:p w:rsidR="00C40201" w:rsidRDefault="00C40201" w:rsidP="00C40201">
      <w:pPr>
        <w:tabs>
          <w:tab w:val="left" w:pos="180"/>
        </w:tabs>
        <w:ind w:left="360"/>
      </w:pPr>
      <w:r>
        <w:tab/>
        <w:t xml:space="preserve">2.2. Asigurarea aprovizionării cu materii prime şi băuturi, </w:t>
      </w:r>
    </w:p>
    <w:p w:rsidR="00C40201" w:rsidRDefault="00C40201" w:rsidP="00C40201">
      <w:pPr>
        <w:tabs>
          <w:tab w:val="left" w:pos="180"/>
        </w:tabs>
        <w:ind w:left="720"/>
      </w:pPr>
      <w:r>
        <w:t xml:space="preserve">2.3. Alegerea obiectelor de inventar, </w:t>
      </w:r>
    </w:p>
    <w:p w:rsidR="00C40201" w:rsidRDefault="00C40201" w:rsidP="00C40201">
      <w:pPr>
        <w:numPr>
          <w:ilvl w:val="1"/>
          <w:numId w:val="32"/>
        </w:numPr>
        <w:tabs>
          <w:tab w:val="left" w:pos="180"/>
        </w:tabs>
      </w:pPr>
      <w:r>
        <w:t xml:space="preserve">Amenajarea sălii, </w:t>
      </w:r>
    </w:p>
    <w:p w:rsidR="00C40201" w:rsidRDefault="00C40201" w:rsidP="00C40201">
      <w:pPr>
        <w:ind w:left="720"/>
      </w:pPr>
      <w:r>
        <w:t>2.5. Pregătirea ţinutei lucrătorilor</w:t>
      </w:r>
    </w:p>
    <w:p w:rsidR="00C40201" w:rsidRDefault="00C40201" w:rsidP="00C40201">
      <w:pPr>
        <w:ind w:firstLine="360"/>
        <w:rPr>
          <w:b/>
        </w:rPr>
      </w:pPr>
      <w:r>
        <w:t>3.</w:t>
      </w:r>
      <w:r>
        <w:rPr>
          <w:b/>
        </w:rPr>
        <w:t xml:space="preserve"> Etapele servirii pentru mesele festive:</w:t>
      </w:r>
    </w:p>
    <w:p w:rsidR="00C40201" w:rsidRDefault="00C40201" w:rsidP="00C40201">
      <w:pPr>
        <w:tabs>
          <w:tab w:val="left" w:pos="180"/>
        </w:tabs>
        <w:ind w:left="360"/>
      </w:pPr>
      <w:r>
        <w:tab/>
        <w:t>3.1. Mise-en-place-ul specific;</w:t>
      </w:r>
    </w:p>
    <w:p w:rsidR="00C40201" w:rsidRDefault="00C40201" w:rsidP="00C40201">
      <w:pPr>
        <w:numPr>
          <w:ilvl w:val="1"/>
          <w:numId w:val="33"/>
        </w:numPr>
        <w:tabs>
          <w:tab w:val="left" w:pos="180"/>
        </w:tabs>
      </w:pPr>
      <w:r>
        <w:t xml:space="preserve"> Sisteme de servire: direct şi indirect;</w:t>
      </w:r>
    </w:p>
    <w:p w:rsidR="00C40201" w:rsidRDefault="00C40201" w:rsidP="00C40201">
      <w:pPr>
        <w:numPr>
          <w:ilvl w:val="1"/>
          <w:numId w:val="33"/>
        </w:numPr>
        <w:tabs>
          <w:tab w:val="left" w:pos="180"/>
        </w:tabs>
      </w:pPr>
      <w:r>
        <w:t xml:space="preserve"> Debarasarea mesei.</w:t>
      </w:r>
    </w:p>
    <w:p w:rsidR="00C40201" w:rsidRDefault="00C40201" w:rsidP="00C40201">
      <w:pPr>
        <w:tabs>
          <w:tab w:val="left" w:pos="360"/>
        </w:tabs>
        <w:rPr>
          <w:b/>
        </w:rPr>
      </w:pPr>
      <w:r>
        <w:tab/>
        <w:t xml:space="preserve">4. </w:t>
      </w:r>
      <w:r>
        <w:rPr>
          <w:b/>
        </w:rPr>
        <w:t>Operaţiunile de decontarea contravalorii mesei festive:</w:t>
      </w:r>
    </w:p>
    <w:p w:rsidR="00C40201" w:rsidRDefault="00C40201" w:rsidP="00C40201">
      <w:r>
        <w:tab/>
        <w:t>4.1. Întocmirea şi prezentarea notei de plată pentru masa festivă;</w:t>
      </w:r>
    </w:p>
    <w:p w:rsidR="00C40201" w:rsidRDefault="00C40201" w:rsidP="00C40201">
      <w:r>
        <w:tab/>
        <w:t>4.2. Încasarea contravalorii preparatelor şi băuturilor, servite la masa festivă prin diferite sisteme (numerar, cec, tichete, viramente, carduri, etc.)</w:t>
      </w:r>
    </w:p>
    <w:p w:rsidR="00C40201" w:rsidRDefault="00C40201" w:rsidP="00C40201">
      <w:r>
        <w:tab/>
        <w:t>4.3. Despărţirea de client.</w:t>
      </w:r>
    </w:p>
    <w:p w:rsidR="00C40201" w:rsidRDefault="00C40201" w:rsidP="00C40201">
      <w:pPr>
        <w:ind w:left="360"/>
        <w:rPr>
          <w:b/>
          <w:lang w:val="it-IT"/>
        </w:rPr>
      </w:pPr>
      <w:r>
        <w:t xml:space="preserve">5. </w:t>
      </w:r>
      <w:r>
        <w:rPr>
          <w:b/>
          <w:lang w:val="it-IT"/>
        </w:rPr>
        <w:t>Preferinţele turiştilor străini:</w:t>
      </w:r>
    </w:p>
    <w:p w:rsidR="00C40201" w:rsidRDefault="00C40201" w:rsidP="00C40201">
      <w:pPr>
        <w:ind w:left="360"/>
        <w:rPr>
          <w:lang w:val="it-IT"/>
        </w:rPr>
      </w:pPr>
      <w:r>
        <w:rPr>
          <w:lang w:val="it-IT"/>
        </w:rPr>
        <w:tab/>
        <w:t>5.1. Preparate specifice diferitelor categorii de turişti (francezi, belgieni, germani, austrieci, englezi, nordici, ruşi, bulgari, cehi, polonezi, unguri, italieni, orientali).</w:t>
      </w:r>
    </w:p>
    <w:p w:rsidR="00C40201" w:rsidRDefault="00C40201" w:rsidP="00C40201">
      <w:pPr>
        <w:ind w:left="360"/>
        <w:rPr>
          <w:lang w:val="it-IT"/>
        </w:rPr>
      </w:pPr>
      <w:r>
        <w:rPr>
          <w:lang w:val="it-IT"/>
        </w:rPr>
        <w:tab/>
        <w:t>5.2. Băuturi preferate.</w:t>
      </w:r>
    </w:p>
    <w:p w:rsidR="00C40201" w:rsidRDefault="00C40201" w:rsidP="00C40201">
      <w:pPr>
        <w:ind w:left="360"/>
        <w:rPr>
          <w:lang w:val="it-IT"/>
        </w:rPr>
      </w:pPr>
      <w:r>
        <w:rPr>
          <w:lang w:val="it-IT"/>
        </w:rPr>
        <w:tab/>
        <w:t>5.3. Deserturi specifice.</w:t>
      </w:r>
    </w:p>
    <w:p w:rsidR="00C40201" w:rsidRDefault="00C40201" w:rsidP="00C40201">
      <w:pPr>
        <w:ind w:left="360"/>
        <w:rPr>
          <w:lang w:val="it-IT"/>
        </w:rPr>
      </w:pPr>
      <w:r>
        <w:rPr>
          <w:lang w:val="it-IT"/>
        </w:rPr>
        <w:tab/>
        <w:t>5.4. Preparate şi băuturi tradiţionale româneşti</w:t>
      </w:r>
    </w:p>
    <w:p w:rsidR="00C40201" w:rsidRDefault="00C40201" w:rsidP="00C40201">
      <w:pPr>
        <w:ind w:left="360"/>
        <w:rPr>
          <w:b/>
          <w:lang w:val="pt-BR"/>
        </w:rPr>
      </w:pPr>
      <w:r>
        <w:t xml:space="preserve">6. </w:t>
      </w:r>
      <w:r>
        <w:rPr>
          <w:b/>
          <w:lang w:val="pt-BR"/>
        </w:rPr>
        <w:t>Sisteme de servire a preparatelor şi băuturilor pentru turiştii străini:</w:t>
      </w:r>
    </w:p>
    <w:p w:rsidR="00C40201" w:rsidRDefault="00C40201" w:rsidP="00C40201">
      <w:pPr>
        <w:ind w:left="360"/>
        <w:rPr>
          <w:lang w:val="pt-BR"/>
        </w:rPr>
      </w:pPr>
      <w:r>
        <w:tab/>
        <w:t>6.</w:t>
      </w:r>
      <w:r>
        <w:rPr>
          <w:lang w:val="pt-BR"/>
        </w:rPr>
        <w:t>1. Sistemul de servire direct.</w:t>
      </w:r>
    </w:p>
    <w:p w:rsidR="00C40201" w:rsidRDefault="00C40201" w:rsidP="00C40201">
      <w:pPr>
        <w:ind w:left="360"/>
        <w:rPr>
          <w:lang w:val="pt-BR"/>
        </w:rPr>
      </w:pPr>
      <w:r>
        <w:rPr>
          <w:lang w:val="pt-BR"/>
        </w:rPr>
        <w:tab/>
        <w:t>6.2. Sistemul de servire indirect.</w:t>
      </w:r>
    </w:p>
    <w:p w:rsidR="00C40201" w:rsidRDefault="00C40201" w:rsidP="00C40201">
      <w:pPr>
        <w:ind w:left="360"/>
        <w:rPr>
          <w:b/>
        </w:rPr>
      </w:pPr>
      <w:r>
        <w:t xml:space="preserve">7. </w:t>
      </w:r>
      <w:r>
        <w:rPr>
          <w:b/>
        </w:rPr>
        <w:t>Operaţiunile de decontarea contravalorii mesei servite turiştilor străini:</w:t>
      </w:r>
    </w:p>
    <w:p w:rsidR="00C40201" w:rsidRDefault="00C40201" w:rsidP="00C40201">
      <w:pPr>
        <w:ind w:left="360"/>
      </w:pPr>
      <w:r>
        <w:tab/>
        <w:t>7.1. Întocmirea şi prezentarea notei de plată.</w:t>
      </w:r>
    </w:p>
    <w:p w:rsidR="00C40201" w:rsidRDefault="00C40201" w:rsidP="00C40201">
      <w:pPr>
        <w:ind w:left="360"/>
      </w:pPr>
      <w:r>
        <w:tab/>
        <w:t>7.2. Încasarea contravalorii preparatelor şi băuturilor, servite prin diferite sisteme (numerar, cec, tichete, viramente, carduri, etc.).</w:t>
      </w:r>
    </w:p>
    <w:p w:rsidR="00C40201" w:rsidRDefault="00C40201" w:rsidP="00C40201">
      <w:pPr>
        <w:ind w:left="360"/>
      </w:pPr>
      <w:r>
        <w:tab/>
        <w:t>7.3. Despărţirea de client.</w:t>
      </w:r>
    </w:p>
    <w:p w:rsidR="00C40201" w:rsidRDefault="00C40201" w:rsidP="00C40201">
      <w:pPr>
        <w:ind w:left="360"/>
      </w:pPr>
    </w:p>
    <w:p w:rsidR="00C40201" w:rsidRDefault="00C40201" w:rsidP="00C40201">
      <w:pPr>
        <w:ind w:firstLine="705"/>
        <w:jc w:val="both"/>
        <w:rPr>
          <w:i/>
          <w:iCs/>
        </w:rPr>
      </w:pPr>
      <w:r>
        <w:rPr>
          <w:i/>
          <w:iCs/>
        </w:rPr>
        <w:t xml:space="preserve">Conţinurile formării cuprind teme care pot fi abordate  practic prin desfăşurarea de lucrări de laborator şi de instruire practică. </w:t>
      </w:r>
    </w:p>
    <w:p w:rsidR="00C40201" w:rsidRDefault="00C40201" w:rsidP="00C40201"/>
    <w:p w:rsidR="00C40201" w:rsidRDefault="00C40201" w:rsidP="00C40201">
      <w:pPr>
        <w:rPr>
          <w:sz w:val="20"/>
          <w:szCs w:val="20"/>
        </w:rPr>
      </w:pPr>
      <w:r>
        <w:rPr>
          <w:b/>
        </w:rPr>
        <w:t xml:space="preserve">       5.  </w:t>
      </w:r>
      <w:r>
        <w:rPr>
          <w:b/>
          <w:u w:val="single"/>
        </w:rPr>
        <w:t>Resurse materiale minime necesare parcurgerii modulului</w:t>
      </w:r>
    </w:p>
    <w:p w:rsidR="00C40201" w:rsidRDefault="00C40201" w:rsidP="00C40201">
      <w:pPr>
        <w:pStyle w:val="Textsimplu"/>
        <w:jc w:val="both"/>
        <w:rPr>
          <w:rFonts w:ascii="Times New Roman" w:hAnsi="Times New Roman"/>
          <w:sz w:val="24"/>
          <w:lang w:val="ro-RO"/>
        </w:rPr>
      </w:pPr>
      <w:r>
        <w:rPr>
          <w:rFonts w:ascii="Times New Roman" w:hAnsi="Times New Roman"/>
          <w:sz w:val="24"/>
          <w:lang w:val="ro-RO"/>
        </w:rPr>
        <w:t xml:space="preserve"> </w:t>
      </w:r>
    </w:p>
    <w:p w:rsidR="00C40201" w:rsidRDefault="00C40201" w:rsidP="00C40201">
      <w:pPr>
        <w:pStyle w:val="Textsimplu"/>
        <w:ind w:firstLine="708"/>
        <w:jc w:val="both"/>
        <w:rPr>
          <w:rFonts w:ascii="Times New Roman" w:hAnsi="Times New Roman"/>
          <w:sz w:val="24"/>
          <w:lang w:val="ro-RO"/>
        </w:rPr>
      </w:pPr>
      <w:r>
        <w:rPr>
          <w:rFonts w:ascii="Times New Roman" w:hAnsi="Times New Roman"/>
          <w:sz w:val="24"/>
          <w:lang w:val="ro-RO"/>
        </w:rPr>
        <w:t>Pentru parcurgerea modulului se recomandă utilizarea următoarelor resurse materiale minime:</w:t>
      </w:r>
    </w:p>
    <w:p w:rsidR="00C40201" w:rsidRDefault="00C40201" w:rsidP="00C40201">
      <w:pPr>
        <w:numPr>
          <w:ilvl w:val="0"/>
          <w:numId w:val="10"/>
        </w:numPr>
        <w:jc w:val="both"/>
      </w:pPr>
      <w:r>
        <w:t>Dotările specifice sălilor de clasă;</w:t>
      </w:r>
    </w:p>
    <w:p w:rsidR="00C40201" w:rsidRDefault="00C40201" w:rsidP="00C40201">
      <w:pPr>
        <w:numPr>
          <w:ilvl w:val="0"/>
          <w:numId w:val="10"/>
        </w:numPr>
        <w:jc w:val="both"/>
      </w:pPr>
      <w:r>
        <w:lastRenderedPageBreak/>
        <w:t>Reţetare, normative specifice, pliante, ghiduri cu specific de alimentaţie, fişe de lucru şi de documentare;</w:t>
      </w:r>
    </w:p>
    <w:p w:rsidR="00C40201" w:rsidRDefault="00C40201" w:rsidP="00C40201">
      <w:pPr>
        <w:numPr>
          <w:ilvl w:val="0"/>
          <w:numId w:val="10"/>
        </w:numPr>
        <w:jc w:val="both"/>
      </w:pPr>
      <w:r>
        <w:t>Flipchart, markere;</w:t>
      </w:r>
    </w:p>
    <w:p w:rsidR="00C40201" w:rsidRDefault="00C40201" w:rsidP="00C40201">
      <w:pPr>
        <w:numPr>
          <w:ilvl w:val="0"/>
          <w:numId w:val="10"/>
        </w:numPr>
        <w:jc w:val="both"/>
      </w:pPr>
      <w:r>
        <w:t>Aparatură multimedia: computere, multifuncţionale, videoproiector;</w:t>
      </w:r>
    </w:p>
    <w:p w:rsidR="00C40201" w:rsidRDefault="00C40201" w:rsidP="00C40201">
      <w:pPr>
        <w:numPr>
          <w:ilvl w:val="0"/>
          <w:numId w:val="10"/>
        </w:numPr>
        <w:jc w:val="both"/>
      </w:pPr>
      <w:r>
        <w:t>Aparatură pentru multiplicarea fişelor de lucru, de evaluare şi a altor materiale necesare activităţii.</w:t>
      </w:r>
    </w:p>
    <w:p w:rsidR="00C40201" w:rsidRDefault="00C40201" w:rsidP="00C40201">
      <w:pPr>
        <w:numPr>
          <w:ilvl w:val="0"/>
          <w:numId w:val="10"/>
        </w:numPr>
        <w:jc w:val="both"/>
      </w:pPr>
      <w:r>
        <w:t>Dotările specifice sălii de servire, obiecte de inventar şi elemente de decor;</w:t>
      </w:r>
    </w:p>
    <w:p w:rsidR="00C40201" w:rsidRDefault="00C40201" w:rsidP="00C40201">
      <w:pPr>
        <w:numPr>
          <w:ilvl w:val="0"/>
          <w:numId w:val="10"/>
        </w:numPr>
        <w:jc w:val="both"/>
      </w:pPr>
      <w:r>
        <w:t>Alte tipuri de dotări, identificate de cadrele didactice ca fiind necesare pentru activităţile planificate.</w:t>
      </w:r>
    </w:p>
    <w:p w:rsidR="00C40201" w:rsidRDefault="00C40201" w:rsidP="00C40201">
      <w:pPr>
        <w:pStyle w:val="Antet"/>
        <w:tabs>
          <w:tab w:val="left" w:pos="600"/>
        </w:tabs>
        <w:spacing w:before="240" w:after="240"/>
        <w:jc w:val="center"/>
        <w:rPr>
          <w:bCs/>
          <w:color w:val="3366FF"/>
          <w:szCs w:val="24"/>
          <w:lang w:val="ro-RO"/>
        </w:rPr>
      </w:pPr>
      <w:r>
        <w:rPr>
          <w:b/>
          <w:szCs w:val="24"/>
          <w:lang w:val="ro-RO"/>
        </w:rPr>
        <w:t xml:space="preserve">6.  </w:t>
      </w:r>
      <w:r>
        <w:rPr>
          <w:b/>
          <w:szCs w:val="24"/>
          <w:u w:val="single"/>
          <w:lang w:val="ro-RO"/>
        </w:rPr>
        <w:t>Sugestii metodologice</w:t>
      </w:r>
    </w:p>
    <w:p w:rsidR="00C40201" w:rsidRDefault="00C40201" w:rsidP="00C40201">
      <w:pPr>
        <w:spacing w:line="360" w:lineRule="auto"/>
        <w:ind w:firstLine="360"/>
        <w:jc w:val="both"/>
      </w:pPr>
      <w:r>
        <w:t xml:space="preserve">Conţinuturile programei modulului </w:t>
      </w:r>
      <w:r>
        <w:rPr>
          <w:b/>
          <w:i/>
        </w:rPr>
        <w:t xml:space="preserve">,,Servirea in cadrul meselor festive” </w:t>
      </w:r>
      <w:r>
        <w:t xml:space="preserve">trebuie să fie </w:t>
      </w:r>
      <w:r>
        <w:rPr>
          <w:b/>
          <w:i/>
        </w:rPr>
        <w:t xml:space="preserve"> </w:t>
      </w:r>
      <w:r>
        <w:t xml:space="preserve">abordate într-o manieră </w:t>
      </w:r>
      <w:r>
        <w:rPr>
          <w:b/>
          <w:i/>
        </w:rPr>
        <w:t>flexibilă</w:t>
      </w:r>
      <w:r>
        <w:t xml:space="preserve">, </w:t>
      </w:r>
      <w:r>
        <w:rPr>
          <w:b/>
          <w:i/>
        </w:rPr>
        <w:t>diferenţiată</w:t>
      </w:r>
      <w:r>
        <w:t xml:space="preserve">, ţinând cont de </w:t>
      </w:r>
      <w:r>
        <w:rPr>
          <w:b/>
          <w:i/>
        </w:rPr>
        <w:t>particularităţile colectivului</w:t>
      </w:r>
      <w:r>
        <w:t xml:space="preserve"> cu care se lucrează şi de </w:t>
      </w:r>
      <w:r>
        <w:rPr>
          <w:b/>
          <w:i/>
        </w:rPr>
        <w:t>nivelul iniţial</w:t>
      </w:r>
      <w:r>
        <w:rPr>
          <w:b/>
        </w:rPr>
        <w:t xml:space="preserve"> </w:t>
      </w:r>
      <w:r>
        <w:rPr>
          <w:b/>
          <w:i/>
        </w:rPr>
        <w:t>de pregătire</w:t>
      </w:r>
      <w:r>
        <w:t xml:space="preserve">. </w:t>
      </w:r>
    </w:p>
    <w:p w:rsidR="00C40201" w:rsidRDefault="00C40201" w:rsidP="00C40201">
      <w:pPr>
        <w:pStyle w:val="Indentcorptext"/>
        <w:spacing w:after="0" w:line="360" w:lineRule="auto"/>
        <w:ind w:left="0" w:firstLine="360"/>
        <w:jc w:val="both"/>
        <w:rPr>
          <w:bCs/>
          <w:sz w:val="24"/>
          <w:szCs w:val="24"/>
          <w:lang w:val="ro-RO"/>
        </w:rPr>
      </w:pPr>
      <w:r>
        <w:rPr>
          <w:b/>
          <w:i/>
          <w:sz w:val="24"/>
          <w:szCs w:val="24"/>
          <w:lang w:val="ro-RO"/>
        </w:rPr>
        <w:t>Numărul de ore alocat fiecărei teme rămâne la latitudinea cadrelor didactice care predau conţinutul modulului</w:t>
      </w:r>
      <w:r>
        <w:rPr>
          <w:b/>
          <w:sz w:val="24"/>
          <w:szCs w:val="24"/>
          <w:lang w:val="ro-RO"/>
        </w:rPr>
        <w:t xml:space="preserve">, </w:t>
      </w:r>
      <w:r>
        <w:rPr>
          <w:sz w:val="24"/>
          <w:szCs w:val="24"/>
          <w:lang w:val="ro-RO"/>
        </w:rPr>
        <w:t xml:space="preserve">în funcţie de dificultatea temelor, de nivelul de cunoştinţe anterioare ale colectivului cu care lucrează, de complexitatea materialului didactic implicat în strategia didactică şi de ritmul de asimilare a cunoştinţelor de către colectivul instruit.  </w:t>
      </w:r>
    </w:p>
    <w:p w:rsidR="00C40201" w:rsidRDefault="00C40201" w:rsidP="00C40201">
      <w:pPr>
        <w:spacing w:line="360" w:lineRule="auto"/>
        <w:ind w:firstLine="360"/>
        <w:jc w:val="both"/>
      </w:pPr>
    </w:p>
    <w:p w:rsidR="00C40201" w:rsidRDefault="00C40201" w:rsidP="00C40201">
      <w:pPr>
        <w:spacing w:line="360" w:lineRule="auto"/>
        <w:ind w:firstLine="360"/>
        <w:jc w:val="both"/>
      </w:pPr>
      <w:r>
        <w:t xml:space="preserve">Modulul </w:t>
      </w:r>
      <w:r>
        <w:rPr>
          <w:b/>
        </w:rPr>
        <w:t>„</w:t>
      </w:r>
      <w:r>
        <w:rPr>
          <w:b/>
          <w:caps/>
        </w:rPr>
        <w:t>servirea IN CADRUL meselor festive”</w:t>
      </w:r>
      <w:r>
        <w:t xml:space="preserve"> poate încorpora, în orice moment al procesului educativ, noi mijloace sau resurse didactice. </w:t>
      </w:r>
    </w:p>
    <w:p w:rsidR="00C40201" w:rsidRDefault="00C40201" w:rsidP="00C40201">
      <w:pPr>
        <w:spacing w:line="360" w:lineRule="auto"/>
        <w:ind w:firstLine="360"/>
        <w:jc w:val="both"/>
      </w:pPr>
      <w:r>
        <w:t>Orele se recomandă a se desfăşura în laboratoare.</w:t>
      </w:r>
    </w:p>
    <w:p w:rsidR="00C40201" w:rsidRDefault="00C40201" w:rsidP="00C40201">
      <w:pPr>
        <w:spacing w:line="360" w:lineRule="auto"/>
        <w:jc w:val="both"/>
      </w:pPr>
    </w:p>
    <w:p w:rsidR="00C40201" w:rsidRDefault="00C40201" w:rsidP="00C40201">
      <w:pPr>
        <w:spacing w:line="360" w:lineRule="auto"/>
        <w:ind w:firstLine="357"/>
        <w:jc w:val="both"/>
      </w:pPr>
      <w:r>
        <w:t>Se recomandă abordarea instruirii centrate pe elev prin proiectarea unor activităţi de învăţare variate, prin care să fie luate în considerare stilurile individuale de învăţare ale fiecărui elev.</w:t>
      </w:r>
    </w:p>
    <w:p w:rsidR="00C40201" w:rsidRDefault="00C40201" w:rsidP="00C40201">
      <w:pPr>
        <w:spacing w:line="360" w:lineRule="auto"/>
        <w:ind w:firstLine="357"/>
        <w:jc w:val="both"/>
      </w:pPr>
    </w:p>
    <w:p w:rsidR="00C40201" w:rsidRDefault="00C40201" w:rsidP="00C40201">
      <w:pPr>
        <w:spacing w:line="360" w:lineRule="auto"/>
        <w:ind w:firstLine="357"/>
        <w:jc w:val="both"/>
      </w:pPr>
      <w:r>
        <w:t>Acestea vizează următoarele aspecte:</w:t>
      </w:r>
    </w:p>
    <w:p w:rsidR="00C40201" w:rsidRDefault="00C40201" w:rsidP="00C40201">
      <w:pPr>
        <w:spacing w:line="360" w:lineRule="auto"/>
        <w:ind w:firstLine="357"/>
        <w:jc w:val="both"/>
      </w:pPr>
    </w:p>
    <w:p w:rsidR="00C40201" w:rsidRDefault="00C40201" w:rsidP="00C40201">
      <w:pPr>
        <w:numPr>
          <w:ilvl w:val="0"/>
          <w:numId w:val="11"/>
        </w:numPr>
        <w:spacing w:line="360" w:lineRule="auto"/>
        <w:jc w:val="both"/>
      </w:pPr>
      <w:r>
        <w:t>aplicarea metodelor centrate pe elev, abordarea tuturor tipurilor de învăţare (auditiv, vizual, practic) pentru transformarea elevului în coparticipant la propria instruire şi educaţie;</w:t>
      </w:r>
    </w:p>
    <w:p w:rsidR="00C40201" w:rsidRDefault="00C40201" w:rsidP="00C40201">
      <w:pPr>
        <w:numPr>
          <w:ilvl w:val="0"/>
          <w:numId w:val="11"/>
        </w:numPr>
        <w:spacing w:line="360" w:lineRule="auto"/>
        <w:jc w:val="both"/>
      </w:pPr>
      <w:r>
        <w:t xml:space="preserve">îmbinarea şi o alternanţă sistematică a activităţilor bazate pe efortul individual al elevului (documentarea după diverse surse de informare, observaţia proprie, exerciţiul personal, instruirea programată, experimentul şi lucrul individual, tehnica muncii cu fişe) cu </w:t>
      </w:r>
      <w:r>
        <w:lastRenderedPageBreak/>
        <w:t>activităţile ce solicită efortul colectiv (de echipă, de grup) de genul discuţiilor, asaltului de idei, etc.;</w:t>
      </w:r>
    </w:p>
    <w:p w:rsidR="00C40201" w:rsidRDefault="00C40201" w:rsidP="00C40201">
      <w:pPr>
        <w:numPr>
          <w:ilvl w:val="0"/>
          <w:numId w:val="11"/>
        </w:numPr>
        <w:spacing w:line="360" w:lineRule="auto"/>
        <w:jc w:val="both"/>
      </w:pPr>
      <w:r>
        <w:t>folosirea unor metode care să favorizeze relaţia nemijlocită a elevului cu obiectele cunoaşterii, prin recurgere la modele concrete, potrivite competenţelor din modul;</w:t>
      </w:r>
    </w:p>
    <w:p w:rsidR="00C40201" w:rsidRDefault="00C40201" w:rsidP="00C40201">
      <w:pPr>
        <w:numPr>
          <w:ilvl w:val="0"/>
          <w:numId w:val="11"/>
        </w:numPr>
        <w:spacing w:line="360" w:lineRule="auto"/>
        <w:jc w:val="both"/>
      </w:pPr>
      <w:r>
        <w:t>însuşirea unor metode de informare şi de documentare independentă, care oferă deschiderea spre autoinstruire, spre învăţare continuă.</w:t>
      </w:r>
    </w:p>
    <w:p w:rsidR="00C40201" w:rsidRDefault="00C40201" w:rsidP="00C40201">
      <w:pPr>
        <w:spacing w:line="360" w:lineRule="auto"/>
        <w:ind w:left="360"/>
        <w:jc w:val="both"/>
      </w:pPr>
    </w:p>
    <w:p w:rsidR="00C40201" w:rsidRDefault="00C40201" w:rsidP="00C40201">
      <w:pPr>
        <w:spacing w:line="360" w:lineRule="auto"/>
        <w:ind w:firstLine="360"/>
        <w:jc w:val="both"/>
      </w:pPr>
      <w:r>
        <w:t>Pentru atingerea obiectivelor şi dezvoltarea competenţelor vizate de parcurgerea modulului, pot fi derulate următoarele activităţi de învăţare:</w:t>
      </w:r>
    </w:p>
    <w:p w:rsidR="00C40201" w:rsidRDefault="00C40201" w:rsidP="00C40201">
      <w:pPr>
        <w:numPr>
          <w:ilvl w:val="0"/>
          <w:numId w:val="12"/>
        </w:numPr>
        <w:spacing w:line="360" w:lineRule="auto"/>
        <w:jc w:val="both"/>
      </w:pPr>
      <w:r>
        <w:t>Elaborarea de referate interdisciplinare;</w:t>
      </w:r>
    </w:p>
    <w:p w:rsidR="00C40201" w:rsidRDefault="00C40201" w:rsidP="00C40201">
      <w:pPr>
        <w:numPr>
          <w:ilvl w:val="0"/>
          <w:numId w:val="12"/>
        </w:numPr>
        <w:spacing w:line="360" w:lineRule="auto"/>
        <w:jc w:val="both"/>
      </w:pPr>
      <w:r>
        <w:t>Exerciţii de documentare;</w:t>
      </w:r>
    </w:p>
    <w:p w:rsidR="00C40201" w:rsidRDefault="00C40201" w:rsidP="00C40201">
      <w:pPr>
        <w:numPr>
          <w:ilvl w:val="0"/>
          <w:numId w:val="12"/>
        </w:numPr>
        <w:spacing w:line="360" w:lineRule="auto"/>
        <w:jc w:val="both"/>
      </w:pPr>
      <w:r>
        <w:t>Navigare pe Internet în scopul documentării;</w:t>
      </w:r>
    </w:p>
    <w:p w:rsidR="00C40201" w:rsidRDefault="00C40201" w:rsidP="00C40201">
      <w:pPr>
        <w:numPr>
          <w:ilvl w:val="0"/>
          <w:numId w:val="12"/>
        </w:numPr>
        <w:spacing w:line="360" w:lineRule="auto"/>
        <w:jc w:val="both"/>
      </w:pPr>
      <w:r>
        <w:t>Vizionări de materiale video (casete video, CD – uri);</w:t>
      </w:r>
    </w:p>
    <w:p w:rsidR="00C40201" w:rsidRDefault="00C40201" w:rsidP="00C40201">
      <w:pPr>
        <w:numPr>
          <w:ilvl w:val="0"/>
          <w:numId w:val="12"/>
        </w:numPr>
        <w:spacing w:line="360" w:lineRule="auto"/>
        <w:jc w:val="both"/>
      </w:pPr>
      <w:r>
        <w:t>Vizite de documentare la agenţii economici</w:t>
      </w:r>
    </w:p>
    <w:p w:rsidR="00C40201" w:rsidRDefault="00C40201" w:rsidP="00C40201">
      <w:pPr>
        <w:numPr>
          <w:ilvl w:val="0"/>
          <w:numId w:val="12"/>
        </w:numPr>
        <w:spacing w:line="360" w:lineRule="auto"/>
        <w:jc w:val="both"/>
      </w:pPr>
      <w:r>
        <w:t>Discuţii.</w:t>
      </w:r>
    </w:p>
    <w:p w:rsidR="00C40201" w:rsidRDefault="00C40201" w:rsidP="00C40201">
      <w:pPr>
        <w:spacing w:line="360" w:lineRule="auto"/>
        <w:ind w:firstLine="720"/>
        <w:jc w:val="both"/>
      </w:pPr>
      <w:r>
        <w:t xml:space="preserve"> </w:t>
      </w:r>
    </w:p>
    <w:p w:rsidR="00C40201" w:rsidRDefault="00C40201" w:rsidP="00C40201">
      <w:pPr>
        <w:spacing w:line="360" w:lineRule="auto"/>
        <w:ind w:firstLine="720"/>
        <w:jc w:val="both"/>
      </w:pPr>
      <w:r>
        <w:t xml:space="preserve">Se consideră că </w:t>
      </w:r>
      <w:r>
        <w:rPr>
          <w:b/>
          <w:i/>
        </w:rPr>
        <w:t>nivelul de pregătire este realizat corespunzător, dacă poate fi demonstrat fiecare dintre rezultatele învăţării</w:t>
      </w:r>
      <w:r>
        <w:t>.</w:t>
      </w:r>
    </w:p>
    <w:p w:rsidR="00C40201" w:rsidRDefault="00C40201" w:rsidP="00C40201">
      <w:pPr>
        <w:pStyle w:val="Indentcorptext2"/>
        <w:spacing w:line="360" w:lineRule="auto"/>
        <w:ind w:left="0" w:firstLine="680"/>
        <w:jc w:val="both"/>
        <w:rPr>
          <w:sz w:val="24"/>
          <w:szCs w:val="24"/>
          <w:lang w:val="ro-RO"/>
        </w:rPr>
      </w:pPr>
      <w:r>
        <w:rPr>
          <w:sz w:val="24"/>
          <w:szCs w:val="24"/>
          <w:lang w:val="ro-RO"/>
        </w:rPr>
        <w:t xml:space="preserve">Pentru achiziţionarea competenţelor vizate de parcurgerea modulului „Servirea meselor festive”, sugerăm un exemplu de activitate de învăţare: </w:t>
      </w:r>
    </w:p>
    <w:p w:rsidR="00C40201" w:rsidRDefault="00C40201" w:rsidP="00C40201">
      <w:pPr>
        <w:pStyle w:val="Indentcorptext2"/>
        <w:spacing w:line="240" w:lineRule="auto"/>
        <w:ind w:left="0" w:firstLine="680"/>
        <w:jc w:val="both"/>
        <w:rPr>
          <w:b/>
          <w:sz w:val="24"/>
          <w:szCs w:val="24"/>
          <w:lang w:val="ro-RO"/>
        </w:rPr>
      </w:pPr>
    </w:p>
    <w:p w:rsidR="00C40201" w:rsidRDefault="00C40201" w:rsidP="00C40201">
      <w:pPr>
        <w:pStyle w:val="Indentcorptext2"/>
        <w:spacing w:line="240" w:lineRule="auto"/>
        <w:ind w:left="0" w:firstLine="680"/>
        <w:jc w:val="both"/>
        <w:rPr>
          <w:b/>
          <w:sz w:val="24"/>
          <w:szCs w:val="24"/>
          <w:lang w:val="ro-RO"/>
        </w:rPr>
      </w:pPr>
    </w:p>
    <w:p w:rsidR="00C40201" w:rsidRDefault="00C40201" w:rsidP="00C40201">
      <w:pPr>
        <w:pStyle w:val="Indentcorptext2"/>
        <w:spacing w:line="240" w:lineRule="auto"/>
        <w:ind w:left="0" w:firstLine="680"/>
        <w:jc w:val="both"/>
        <w:rPr>
          <w:b/>
          <w:sz w:val="24"/>
          <w:szCs w:val="24"/>
          <w:lang w:val="ro-RO"/>
        </w:rPr>
      </w:pPr>
    </w:p>
    <w:p w:rsidR="00C40201" w:rsidRDefault="00C40201" w:rsidP="00C40201">
      <w:pPr>
        <w:pStyle w:val="Indentcorptext2"/>
        <w:spacing w:line="240" w:lineRule="auto"/>
        <w:ind w:left="0" w:firstLine="680"/>
        <w:jc w:val="both"/>
        <w:rPr>
          <w:b/>
          <w:sz w:val="24"/>
          <w:szCs w:val="24"/>
          <w:lang w:val="ro-RO"/>
        </w:rPr>
      </w:pPr>
    </w:p>
    <w:p w:rsidR="00C40201" w:rsidRDefault="00C40201" w:rsidP="00C40201">
      <w:pPr>
        <w:pStyle w:val="Indentcorptext2"/>
        <w:spacing w:line="240" w:lineRule="auto"/>
        <w:ind w:left="0" w:firstLine="680"/>
        <w:jc w:val="both"/>
        <w:rPr>
          <w:b/>
          <w:sz w:val="24"/>
          <w:szCs w:val="24"/>
          <w:lang w:val="ro-RO"/>
        </w:rPr>
      </w:pPr>
    </w:p>
    <w:p w:rsidR="00C40201" w:rsidRDefault="00C40201" w:rsidP="00C40201">
      <w:pPr>
        <w:pStyle w:val="Indentcorptext2"/>
        <w:spacing w:line="240" w:lineRule="auto"/>
        <w:ind w:left="0" w:firstLine="680"/>
        <w:jc w:val="both"/>
        <w:rPr>
          <w:b/>
          <w:sz w:val="24"/>
          <w:szCs w:val="24"/>
          <w:lang w:val="ro-RO"/>
        </w:rPr>
      </w:pPr>
    </w:p>
    <w:p w:rsidR="00C40201" w:rsidRDefault="00C40201" w:rsidP="00C40201">
      <w:pPr>
        <w:pStyle w:val="Indentcorptext2"/>
        <w:spacing w:line="240" w:lineRule="auto"/>
        <w:ind w:left="0" w:firstLine="680"/>
        <w:jc w:val="both"/>
        <w:rPr>
          <w:b/>
          <w:sz w:val="24"/>
          <w:szCs w:val="24"/>
          <w:lang w:val="ro-RO"/>
        </w:rPr>
      </w:pPr>
    </w:p>
    <w:p w:rsidR="00C40201" w:rsidRDefault="00C40201" w:rsidP="00C40201">
      <w:pPr>
        <w:pStyle w:val="Indentcorptext2"/>
        <w:spacing w:line="240" w:lineRule="auto"/>
        <w:ind w:left="0" w:firstLine="680"/>
        <w:jc w:val="both"/>
        <w:rPr>
          <w:b/>
          <w:sz w:val="24"/>
          <w:szCs w:val="24"/>
          <w:lang w:val="ro-RO"/>
        </w:rPr>
      </w:pPr>
    </w:p>
    <w:p w:rsidR="00C40201" w:rsidRDefault="00C40201" w:rsidP="00C40201">
      <w:pPr>
        <w:pStyle w:val="Indentcorptext2"/>
        <w:spacing w:line="240" w:lineRule="auto"/>
        <w:ind w:left="0" w:firstLine="680"/>
        <w:jc w:val="both"/>
        <w:rPr>
          <w:b/>
          <w:sz w:val="24"/>
          <w:szCs w:val="24"/>
          <w:lang w:val="ro-RO"/>
        </w:rPr>
      </w:pPr>
    </w:p>
    <w:p w:rsidR="00C40201" w:rsidRDefault="00C40201" w:rsidP="00C40201">
      <w:pPr>
        <w:pStyle w:val="Indentcorptext2"/>
        <w:spacing w:line="240" w:lineRule="auto"/>
        <w:ind w:left="0" w:firstLine="680"/>
        <w:jc w:val="both"/>
        <w:rPr>
          <w:b/>
          <w:sz w:val="24"/>
          <w:szCs w:val="24"/>
          <w:lang w:val="ro-RO"/>
        </w:rPr>
      </w:pPr>
    </w:p>
    <w:p w:rsidR="00C40201" w:rsidRDefault="00C40201" w:rsidP="00C40201">
      <w:pPr>
        <w:pStyle w:val="Indentcorptext2"/>
        <w:spacing w:line="240" w:lineRule="auto"/>
        <w:ind w:left="0" w:firstLine="680"/>
        <w:jc w:val="both"/>
        <w:rPr>
          <w:b/>
          <w:sz w:val="24"/>
          <w:szCs w:val="24"/>
          <w:lang w:val="ro-RO"/>
        </w:rPr>
      </w:pPr>
    </w:p>
    <w:p w:rsidR="00C40201" w:rsidRDefault="00C40201" w:rsidP="00C40201">
      <w:pPr>
        <w:pStyle w:val="Indentcorptext2"/>
        <w:spacing w:line="240" w:lineRule="auto"/>
        <w:ind w:left="0" w:firstLine="680"/>
        <w:jc w:val="both"/>
        <w:rPr>
          <w:b/>
          <w:sz w:val="24"/>
          <w:szCs w:val="24"/>
          <w:lang w:val="ro-RO"/>
        </w:rPr>
      </w:pPr>
    </w:p>
    <w:p w:rsidR="00C40201" w:rsidRDefault="00C40201" w:rsidP="00C40201">
      <w:pPr>
        <w:pStyle w:val="Indentcorptext2"/>
        <w:spacing w:line="240" w:lineRule="auto"/>
        <w:ind w:left="0" w:firstLine="680"/>
        <w:jc w:val="both"/>
        <w:rPr>
          <w:b/>
          <w:sz w:val="24"/>
          <w:szCs w:val="24"/>
          <w:lang w:val="ro-RO"/>
        </w:rPr>
      </w:pPr>
    </w:p>
    <w:p w:rsidR="003B0934" w:rsidRDefault="003B0934" w:rsidP="00C40201">
      <w:pPr>
        <w:pStyle w:val="Indentcorptext2"/>
        <w:spacing w:line="240" w:lineRule="auto"/>
        <w:ind w:left="0" w:firstLine="680"/>
        <w:jc w:val="both"/>
        <w:rPr>
          <w:b/>
          <w:sz w:val="24"/>
          <w:szCs w:val="24"/>
          <w:lang w:val="ro-RO"/>
        </w:rPr>
      </w:pPr>
    </w:p>
    <w:p w:rsidR="003B0934" w:rsidRDefault="003B0934" w:rsidP="00C40201">
      <w:pPr>
        <w:pStyle w:val="Indentcorptext2"/>
        <w:spacing w:line="240" w:lineRule="auto"/>
        <w:ind w:left="0" w:firstLine="680"/>
        <w:jc w:val="both"/>
        <w:rPr>
          <w:b/>
          <w:sz w:val="24"/>
          <w:szCs w:val="24"/>
          <w:lang w:val="ro-RO"/>
        </w:rPr>
      </w:pPr>
    </w:p>
    <w:p w:rsidR="00C40201" w:rsidRDefault="00C40201" w:rsidP="00C40201">
      <w:pPr>
        <w:pStyle w:val="Indentcorptext2"/>
        <w:spacing w:line="240" w:lineRule="auto"/>
        <w:ind w:left="0" w:firstLine="680"/>
        <w:jc w:val="both"/>
        <w:rPr>
          <w:b/>
          <w:sz w:val="24"/>
          <w:szCs w:val="24"/>
          <w:lang w:val="ro-RO"/>
        </w:rPr>
      </w:pPr>
      <w:r>
        <w:rPr>
          <w:b/>
          <w:sz w:val="24"/>
          <w:szCs w:val="24"/>
          <w:lang w:val="ro-RO"/>
        </w:rPr>
        <w:t xml:space="preserve">Activitatea 1 </w:t>
      </w:r>
    </w:p>
    <w:p w:rsidR="00C40201" w:rsidRDefault="00C40201" w:rsidP="00C40201">
      <w:pPr>
        <w:pStyle w:val="Indentcorptext2"/>
        <w:spacing w:line="240" w:lineRule="auto"/>
        <w:ind w:left="0" w:firstLine="680"/>
        <w:jc w:val="both"/>
        <w:rPr>
          <w:sz w:val="24"/>
          <w:szCs w:val="24"/>
          <w:lang w:val="ro-RO"/>
        </w:rPr>
      </w:pPr>
      <w:r>
        <w:rPr>
          <w:sz w:val="24"/>
          <w:szCs w:val="24"/>
          <w:lang w:val="ro-RO"/>
        </w:rPr>
        <w:t xml:space="preserve">a. Denumirea activităţii: </w:t>
      </w:r>
      <w:r>
        <w:rPr>
          <w:b/>
          <w:sz w:val="24"/>
          <w:szCs w:val="24"/>
          <w:lang w:val="ro-RO"/>
        </w:rPr>
        <w:t>Organizarea mesei festive</w:t>
      </w:r>
    </w:p>
    <w:p w:rsidR="00C40201" w:rsidRDefault="00C40201" w:rsidP="00C40201">
      <w:pPr>
        <w:pStyle w:val="Indentcorptext2"/>
        <w:spacing w:line="240" w:lineRule="auto"/>
        <w:ind w:left="0" w:firstLine="680"/>
        <w:jc w:val="both"/>
        <w:rPr>
          <w:b/>
          <w:sz w:val="24"/>
          <w:szCs w:val="24"/>
          <w:lang w:val="ro-RO"/>
        </w:rPr>
      </w:pPr>
      <w:r>
        <w:rPr>
          <w:sz w:val="24"/>
          <w:szCs w:val="24"/>
          <w:lang w:val="ro-RO"/>
        </w:rPr>
        <w:t xml:space="preserve">b. Denumirea modulului: </w:t>
      </w:r>
      <w:r>
        <w:rPr>
          <w:b/>
          <w:i/>
          <w:sz w:val="24"/>
          <w:szCs w:val="24"/>
          <w:lang w:val="ro-RO"/>
        </w:rPr>
        <w:t>Servirea</w:t>
      </w:r>
      <w:r>
        <w:rPr>
          <w:b/>
          <w:i/>
        </w:rPr>
        <w:t xml:space="preserve"> in </w:t>
      </w:r>
      <w:proofErr w:type="spellStart"/>
      <w:r>
        <w:rPr>
          <w:b/>
          <w:i/>
        </w:rPr>
        <w:t>cadrul</w:t>
      </w:r>
      <w:proofErr w:type="spellEnd"/>
      <w:r>
        <w:rPr>
          <w:b/>
          <w:i/>
          <w:sz w:val="24"/>
          <w:szCs w:val="24"/>
          <w:lang w:val="ro-RO"/>
        </w:rPr>
        <w:t xml:space="preserve"> meselor festive</w:t>
      </w:r>
    </w:p>
    <w:p w:rsidR="00C40201" w:rsidRDefault="00C40201" w:rsidP="00C40201">
      <w:pPr>
        <w:pStyle w:val="Indentcorptext2"/>
        <w:spacing w:line="240" w:lineRule="auto"/>
        <w:ind w:left="0" w:firstLine="680"/>
        <w:jc w:val="both"/>
        <w:rPr>
          <w:sz w:val="24"/>
          <w:szCs w:val="24"/>
          <w:lang w:val="ro-RO"/>
        </w:rPr>
      </w:pPr>
      <w:r>
        <w:rPr>
          <w:sz w:val="24"/>
          <w:szCs w:val="24"/>
          <w:lang w:val="ro-RO"/>
        </w:rPr>
        <w:t>c. Timpul alocat efectuării activităţii: 50 minute</w:t>
      </w:r>
    </w:p>
    <w:p w:rsidR="00C40201" w:rsidRDefault="00C40201" w:rsidP="00C40201">
      <w:pPr>
        <w:pStyle w:val="Indentcorptext2"/>
        <w:spacing w:line="240" w:lineRule="auto"/>
        <w:ind w:left="0" w:firstLine="680"/>
        <w:jc w:val="both"/>
        <w:rPr>
          <w:sz w:val="24"/>
          <w:szCs w:val="24"/>
          <w:lang w:val="ro-RO"/>
        </w:rPr>
      </w:pPr>
      <w:r>
        <w:rPr>
          <w:sz w:val="24"/>
          <w:szCs w:val="24"/>
          <w:lang w:val="ro-RO"/>
        </w:rPr>
        <w:t>d. Numele şi prenumele elevului: _______________________________________</w:t>
      </w:r>
    </w:p>
    <w:p w:rsidR="00C40201" w:rsidRDefault="00C40201" w:rsidP="00C40201">
      <w:pPr>
        <w:pStyle w:val="Indentcorptext2"/>
        <w:spacing w:line="240" w:lineRule="auto"/>
        <w:ind w:left="0" w:firstLine="680"/>
        <w:jc w:val="both"/>
        <w:rPr>
          <w:sz w:val="24"/>
          <w:szCs w:val="24"/>
          <w:lang w:val="ro-RO"/>
        </w:rPr>
      </w:pPr>
      <w:r>
        <w:rPr>
          <w:sz w:val="24"/>
          <w:szCs w:val="24"/>
          <w:lang w:val="ro-RO"/>
        </w:rPr>
        <w:t>e. Data: ______________________</w:t>
      </w:r>
    </w:p>
    <w:p w:rsidR="00C40201" w:rsidRDefault="00C40201" w:rsidP="00C40201">
      <w:pPr>
        <w:pStyle w:val="Indentcorptext2"/>
        <w:spacing w:line="240" w:lineRule="auto"/>
        <w:jc w:val="both"/>
        <w:rPr>
          <w:sz w:val="24"/>
          <w:szCs w:val="24"/>
          <w:lang w:val="ro-RO"/>
        </w:rPr>
      </w:pPr>
    </w:p>
    <w:p w:rsidR="00C40201" w:rsidRDefault="00C40201" w:rsidP="00C40201">
      <w:pPr>
        <w:tabs>
          <w:tab w:val="left" w:pos="720"/>
        </w:tabs>
        <w:spacing w:line="360" w:lineRule="auto"/>
        <w:jc w:val="both"/>
        <w:rPr>
          <w:bCs/>
        </w:rPr>
      </w:pPr>
      <w:r>
        <w:tab/>
      </w:r>
      <w:r>
        <w:rPr>
          <w:bCs/>
        </w:rPr>
        <w:t xml:space="preserve">1. </w:t>
      </w:r>
      <w:r>
        <w:rPr>
          <w:b/>
          <w:bCs/>
        </w:rPr>
        <w:t>Observaţi</w:t>
      </w:r>
      <w:r>
        <w:rPr>
          <w:bCs/>
        </w:rPr>
        <w:t xml:space="preserve"> şi </w:t>
      </w:r>
      <w:r>
        <w:rPr>
          <w:b/>
          <w:bCs/>
        </w:rPr>
        <w:t>analizaţi</w:t>
      </w:r>
      <w:r>
        <w:rPr>
          <w:bCs/>
        </w:rPr>
        <w:t xml:space="preserve"> cu atenţie unul din evenimentele organizate de agentul economic în săptămâna de stagiu de practică.</w:t>
      </w:r>
    </w:p>
    <w:p w:rsidR="00C40201" w:rsidRDefault="00C40201" w:rsidP="00C40201">
      <w:pPr>
        <w:tabs>
          <w:tab w:val="left" w:pos="720"/>
        </w:tabs>
        <w:spacing w:line="360" w:lineRule="auto"/>
        <w:jc w:val="both"/>
        <w:rPr>
          <w:bCs/>
        </w:rPr>
      </w:pPr>
      <w:r>
        <w:rPr>
          <w:bCs/>
        </w:rPr>
        <w:tab/>
        <w:t xml:space="preserve">2. După încheierea activităţii de observare, </w:t>
      </w:r>
      <w:r>
        <w:rPr>
          <w:b/>
          <w:bCs/>
        </w:rPr>
        <w:t>menţionaţi</w:t>
      </w:r>
      <w:r>
        <w:rPr>
          <w:bCs/>
        </w:rPr>
        <w:t xml:space="preserve"> următoarele:</w:t>
      </w:r>
    </w:p>
    <w:p w:rsidR="00C40201" w:rsidRDefault="00C40201" w:rsidP="00C40201">
      <w:pPr>
        <w:tabs>
          <w:tab w:val="left" w:pos="720"/>
        </w:tabs>
        <w:spacing w:line="360" w:lineRule="auto"/>
        <w:jc w:val="both"/>
        <w:rPr>
          <w:bCs/>
        </w:rPr>
      </w:pPr>
      <w:r>
        <w:rPr>
          <w:bCs/>
        </w:rPr>
        <w:tab/>
        <w:t xml:space="preserve">- tipul evenimentului </w:t>
      </w:r>
      <w:r>
        <w:rPr>
          <w:bCs/>
        </w:rPr>
        <w:tab/>
        <w:t xml:space="preserve"> </w:t>
      </w:r>
      <w:r>
        <w:rPr>
          <w:bCs/>
        </w:rPr>
        <w:tab/>
        <w:t>_________________________________________</w:t>
      </w:r>
    </w:p>
    <w:p w:rsidR="00C40201" w:rsidRDefault="00C40201" w:rsidP="00C40201">
      <w:pPr>
        <w:tabs>
          <w:tab w:val="left" w:pos="720"/>
        </w:tabs>
        <w:spacing w:line="360" w:lineRule="auto"/>
        <w:jc w:val="both"/>
        <w:rPr>
          <w:bCs/>
        </w:rPr>
      </w:pPr>
      <w:r>
        <w:rPr>
          <w:bCs/>
        </w:rPr>
        <w:tab/>
        <w:t>- componentele meniului oferit      __________________________________________</w:t>
      </w:r>
    </w:p>
    <w:p w:rsidR="00C40201" w:rsidRDefault="00C40201" w:rsidP="00C40201">
      <w:pPr>
        <w:tabs>
          <w:tab w:val="left" w:pos="720"/>
        </w:tabs>
        <w:spacing w:line="360" w:lineRule="auto"/>
        <w:jc w:val="both"/>
        <w:rPr>
          <w:bCs/>
        </w:rPr>
      </w:pPr>
      <w:r>
        <w:rPr>
          <w:bCs/>
        </w:rPr>
        <w:tab/>
      </w:r>
      <w:r>
        <w:rPr>
          <w:bCs/>
        </w:rPr>
        <w:tab/>
      </w:r>
      <w:r>
        <w:rPr>
          <w:bCs/>
        </w:rPr>
        <w:tab/>
      </w:r>
      <w:r>
        <w:rPr>
          <w:bCs/>
        </w:rPr>
        <w:tab/>
      </w:r>
      <w:r>
        <w:rPr>
          <w:bCs/>
        </w:rPr>
        <w:tab/>
        <w:t>__________________________________________</w:t>
      </w:r>
    </w:p>
    <w:p w:rsidR="00C40201" w:rsidRDefault="00C40201" w:rsidP="00C40201">
      <w:pPr>
        <w:tabs>
          <w:tab w:val="left" w:pos="720"/>
        </w:tabs>
        <w:spacing w:line="360" w:lineRule="auto"/>
        <w:jc w:val="both"/>
        <w:rPr>
          <w:bCs/>
        </w:rPr>
      </w:pPr>
      <w:r>
        <w:rPr>
          <w:bCs/>
        </w:rPr>
        <w:tab/>
      </w:r>
      <w:r>
        <w:rPr>
          <w:bCs/>
        </w:rPr>
        <w:tab/>
      </w:r>
      <w:r>
        <w:rPr>
          <w:bCs/>
        </w:rPr>
        <w:tab/>
      </w:r>
      <w:r>
        <w:rPr>
          <w:bCs/>
        </w:rPr>
        <w:tab/>
      </w:r>
      <w:r>
        <w:rPr>
          <w:bCs/>
        </w:rPr>
        <w:tab/>
        <w:t>__________________________________________</w:t>
      </w:r>
    </w:p>
    <w:p w:rsidR="00C40201" w:rsidRDefault="00C40201" w:rsidP="00C40201">
      <w:pPr>
        <w:tabs>
          <w:tab w:val="left" w:pos="720"/>
        </w:tabs>
        <w:spacing w:line="360" w:lineRule="auto"/>
        <w:jc w:val="both"/>
        <w:rPr>
          <w:bCs/>
        </w:rPr>
      </w:pPr>
      <w:r>
        <w:rPr>
          <w:bCs/>
        </w:rPr>
        <w:tab/>
      </w:r>
      <w:r>
        <w:rPr>
          <w:bCs/>
        </w:rPr>
        <w:tab/>
      </w:r>
      <w:r>
        <w:rPr>
          <w:bCs/>
        </w:rPr>
        <w:tab/>
      </w:r>
      <w:r>
        <w:rPr>
          <w:bCs/>
        </w:rPr>
        <w:tab/>
      </w:r>
      <w:r>
        <w:rPr>
          <w:bCs/>
        </w:rPr>
        <w:tab/>
        <w:t>__________________________________________</w:t>
      </w:r>
    </w:p>
    <w:p w:rsidR="00C40201" w:rsidRDefault="00C40201" w:rsidP="00C40201">
      <w:pPr>
        <w:tabs>
          <w:tab w:val="left" w:pos="720"/>
        </w:tabs>
        <w:spacing w:line="360" w:lineRule="auto"/>
        <w:jc w:val="both"/>
        <w:rPr>
          <w:bCs/>
        </w:rPr>
      </w:pPr>
      <w:r>
        <w:rPr>
          <w:bCs/>
        </w:rPr>
        <w:tab/>
        <w:t xml:space="preserve">- meniul a fost corect întocmit (în conformitate cu regulile de bază privind redactarea meniurilor) ? </w:t>
      </w:r>
      <w:r>
        <w:rPr>
          <w:bCs/>
        </w:rPr>
        <w:tab/>
      </w:r>
      <w:r>
        <w:rPr>
          <w:bCs/>
        </w:rPr>
        <w:tab/>
      </w:r>
      <w:r>
        <w:rPr>
          <w:bCs/>
        </w:rPr>
        <w:fldChar w:fldCharType="begin">
          <w:ffData>
            <w:name w:val="Check23"/>
            <w:enabled/>
            <w:calcOnExit w:val="0"/>
            <w:checkBox>
              <w:sizeAuto/>
              <w:default w:val="0"/>
            </w:checkBox>
          </w:ffData>
        </w:fldChar>
      </w:r>
      <w:bookmarkStart w:id="1" w:name="Check23"/>
      <w:r>
        <w:rPr>
          <w:bCs/>
        </w:rPr>
        <w:instrText xml:space="preserve"> FORMCHECKBOX </w:instrText>
      </w:r>
      <w:r w:rsidR="00200272">
        <w:rPr>
          <w:bCs/>
        </w:rPr>
      </w:r>
      <w:r w:rsidR="00200272">
        <w:rPr>
          <w:bCs/>
        </w:rPr>
        <w:fldChar w:fldCharType="separate"/>
      </w:r>
      <w:r>
        <w:rPr>
          <w:sz w:val="20"/>
          <w:szCs w:val="20"/>
          <w:lang w:val="en-US"/>
        </w:rPr>
        <w:fldChar w:fldCharType="end"/>
      </w:r>
      <w:bookmarkEnd w:id="1"/>
      <w:r>
        <w:rPr>
          <w:bCs/>
        </w:rPr>
        <w:t xml:space="preserve"> da</w:t>
      </w:r>
      <w:r>
        <w:rPr>
          <w:bCs/>
        </w:rPr>
        <w:tab/>
      </w:r>
      <w:r>
        <w:rPr>
          <w:bCs/>
        </w:rPr>
        <w:tab/>
      </w:r>
      <w:r>
        <w:rPr>
          <w:bCs/>
        </w:rPr>
        <w:fldChar w:fldCharType="begin">
          <w:ffData>
            <w:name w:val="Check24"/>
            <w:enabled/>
            <w:calcOnExit w:val="0"/>
            <w:checkBox>
              <w:sizeAuto/>
              <w:default w:val="0"/>
            </w:checkBox>
          </w:ffData>
        </w:fldChar>
      </w:r>
      <w:bookmarkStart w:id="2" w:name="Check24"/>
      <w:r>
        <w:rPr>
          <w:bCs/>
        </w:rPr>
        <w:instrText xml:space="preserve"> FORMCHECKBOX </w:instrText>
      </w:r>
      <w:r w:rsidR="00200272">
        <w:rPr>
          <w:bCs/>
        </w:rPr>
      </w:r>
      <w:r w:rsidR="00200272">
        <w:rPr>
          <w:bCs/>
        </w:rPr>
        <w:fldChar w:fldCharType="separate"/>
      </w:r>
      <w:r>
        <w:rPr>
          <w:sz w:val="20"/>
          <w:szCs w:val="20"/>
          <w:lang w:val="en-US"/>
        </w:rPr>
        <w:fldChar w:fldCharType="end"/>
      </w:r>
      <w:bookmarkEnd w:id="2"/>
      <w:r>
        <w:rPr>
          <w:bCs/>
        </w:rPr>
        <w:t xml:space="preserve"> nu. </w:t>
      </w:r>
      <w:r>
        <w:rPr>
          <w:bCs/>
        </w:rPr>
        <w:tab/>
        <w:t>Justificaţi răspunsul dat.</w:t>
      </w:r>
    </w:p>
    <w:p w:rsidR="00C40201" w:rsidRDefault="00C40201" w:rsidP="00C40201">
      <w:pPr>
        <w:tabs>
          <w:tab w:val="left" w:pos="720"/>
        </w:tabs>
        <w:spacing w:line="360" w:lineRule="auto"/>
        <w:jc w:val="both"/>
        <w:rPr>
          <w:bCs/>
        </w:rPr>
      </w:pPr>
      <w:r>
        <w:rPr>
          <w:bCs/>
        </w:rPr>
        <w:t>____________________________________________________________________________________________________________________________________________________</w:t>
      </w:r>
    </w:p>
    <w:p w:rsidR="00C40201" w:rsidRDefault="00C40201" w:rsidP="00C40201">
      <w:pPr>
        <w:tabs>
          <w:tab w:val="left" w:pos="720"/>
        </w:tabs>
        <w:spacing w:line="360" w:lineRule="auto"/>
        <w:jc w:val="both"/>
        <w:rPr>
          <w:bCs/>
        </w:rPr>
      </w:pPr>
      <w:r>
        <w:rPr>
          <w:bCs/>
        </w:rPr>
        <w:tab/>
        <w:t xml:space="preserve">- asocierea băuturilor cu preparatele culinare s-a făcut corect? </w:t>
      </w:r>
    </w:p>
    <w:p w:rsidR="00C40201" w:rsidRDefault="00C40201" w:rsidP="00C40201">
      <w:pPr>
        <w:tabs>
          <w:tab w:val="left" w:pos="720"/>
        </w:tabs>
        <w:spacing w:line="360" w:lineRule="auto"/>
        <w:jc w:val="both"/>
        <w:rPr>
          <w:bCs/>
        </w:rPr>
      </w:pPr>
      <w:r>
        <w:rPr>
          <w:bCs/>
        </w:rPr>
        <w:tab/>
      </w:r>
      <w:r>
        <w:rPr>
          <w:bCs/>
        </w:rPr>
        <w:tab/>
      </w:r>
      <w:r>
        <w:rPr>
          <w:bCs/>
        </w:rPr>
        <w:tab/>
      </w:r>
      <w:r>
        <w:rPr>
          <w:bCs/>
        </w:rPr>
        <w:fldChar w:fldCharType="begin">
          <w:ffData>
            <w:name w:val="Check23"/>
            <w:enabled/>
            <w:calcOnExit w:val="0"/>
            <w:checkBox>
              <w:sizeAuto/>
              <w:default w:val="0"/>
            </w:checkBox>
          </w:ffData>
        </w:fldChar>
      </w:r>
      <w:r>
        <w:rPr>
          <w:bCs/>
        </w:rPr>
        <w:instrText xml:space="preserve"> FORMCHECKBOX </w:instrText>
      </w:r>
      <w:r w:rsidR="00200272">
        <w:rPr>
          <w:bCs/>
        </w:rPr>
      </w:r>
      <w:r w:rsidR="00200272">
        <w:rPr>
          <w:bCs/>
        </w:rPr>
        <w:fldChar w:fldCharType="separate"/>
      </w:r>
      <w:r>
        <w:rPr>
          <w:bCs/>
        </w:rPr>
        <w:fldChar w:fldCharType="end"/>
      </w:r>
      <w:r>
        <w:rPr>
          <w:bCs/>
        </w:rPr>
        <w:t xml:space="preserve"> da</w:t>
      </w:r>
      <w:r>
        <w:rPr>
          <w:bCs/>
        </w:rPr>
        <w:tab/>
      </w:r>
      <w:r>
        <w:rPr>
          <w:bCs/>
        </w:rPr>
        <w:tab/>
      </w:r>
      <w:r>
        <w:rPr>
          <w:bCs/>
        </w:rPr>
        <w:fldChar w:fldCharType="begin">
          <w:ffData>
            <w:name w:val="Check24"/>
            <w:enabled/>
            <w:calcOnExit w:val="0"/>
            <w:checkBox>
              <w:sizeAuto/>
              <w:default w:val="0"/>
            </w:checkBox>
          </w:ffData>
        </w:fldChar>
      </w:r>
      <w:r>
        <w:rPr>
          <w:bCs/>
        </w:rPr>
        <w:instrText xml:space="preserve"> FORMCHECKBOX </w:instrText>
      </w:r>
      <w:r w:rsidR="00200272">
        <w:rPr>
          <w:bCs/>
        </w:rPr>
      </w:r>
      <w:r w:rsidR="00200272">
        <w:rPr>
          <w:bCs/>
        </w:rPr>
        <w:fldChar w:fldCharType="separate"/>
      </w:r>
      <w:r>
        <w:rPr>
          <w:bCs/>
        </w:rPr>
        <w:fldChar w:fldCharType="end"/>
      </w:r>
      <w:r>
        <w:rPr>
          <w:bCs/>
        </w:rPr>
        <w:t xml:space="preserve"> nu. </w:t>
      </w:r>
      <w:r>
        <w:rPr>
          <w:bCs/>
        </w:rPr>
        <w:tab/>
        <w:t>Justificaţi răspunsul dat.</w:t>
      </w:r>
    </w:p>
    <w:p w:rsidR="00C40201" w:rsidRDefault="00C40201" w:rsidP="00C40201">
      <w:pPr>
        <w:tabs>
          <w:tab w:val="left" w:pos="720"/>
        </w:tabs>
        <w:spacing w:line="360" w:lineRule="auto"/>
        <w:jc w:val="both"/>
        <w:rPr>
          <w:bCs/>
        </w:rPr>
      </w:pPr>
      <w:r>
        <w:rPr>
          <w:bCs/>
        </w:rPr>
        <w:t>____________________________________________________________________________________________________________________________________________________</w:t>
      </w:r>
    </w:p>
    <w:p w:rsidR="00C40201" w:rsidRDefault="00C40201" w:rsidP="00C40201">
      <w:pPr>
        <w:tabs>
          <w:tab w:val="left" w:pos="720"/>
        </w:tabs>
        <w:spacing w:line="360" w:lineRule="auto"/>
        <w:jc w:val="both"/>
        <w:rPr>
          <w:bCs/>
        </w:rPr>
      </w:pPr>
      <w:r>
        <w:rPr>
          <w:bCs/>
        </w:rPr>
        <w:tab/>
        <w:t>- au existat disfuncţionalităţi în activitatea de servire?</w:t>
      </w:r>
    </w:p>
    <w:p w:rsidR="00C40201" w:rsidRDefault="00C40201" w:rsidP="00C40201">
      <w:pPr>
        <w:tabs>
          <w:tab w:val="left" w:pos="720"/>
        </w:tabs>
        <w:spacing w:line="360" w:lineRule="auto"/>
        <w:jc w:val="both"/>
        <w:rPr>
          <w:bCs/>
        </w:rPr>
      </w:pPr>
      <w:r>
        <w:rPr>
          <w:bCs/>
        </w:rPr>
        <w:tab/>
      </w:r>
      <w:r>
        <w:rPr>
          <w:bCs/>
        </w:rPr>
        <w:tab/>
      </w:r>
      <w:r>
        <w:rPr>
          <w:bCs/>
        </w:rPr>
        <w:tab/>
      </w:r>
      <w:r>
        <w:rPr>
          <w:bCs/>
        </w:rPr>
        <w:fldChar w:fldCharType="begin">
          <w:ffData>
            <w:name w:val="Check23"/>
            <w:enabled/>
            <w:calcOnExit w:val="0"/>
            <w:checkBox>
              <w:sizeAuto/>
              <w:default w:val="0"/>
            </w:checkBox>
          </w:ffData>
        </w:fldChar>
      </w:r>
      <w:r>
        <w:rPr>
          <w:bCs/>
        </w:rPr>
        <w:instrText xml:space="preserve"> FORMCHECKBOX </w:instrText>
      </w:r>
      <w:r w:rsidR="00200272">
        <w:rPr>
          <w:bCs/>
        </w:rPr>
      </w:r>
      <w:r w:rsidR="00200272">
        <w:rPr>
          <w:bCs/>
        </w:rPr>
        <w:fldChar w:fldCharType="separate"/>
      </w:r>
      <w:r>
        <w:rPr>
          <w:bCs/>
        </w:rPr>
        <w:fldChar w:fldCharType="end"/>
      </w:r>
      <w:r>
        <w:rPr>
          <w:bCs/>
        </w:rPr>
        <w:t xml:space="preserve"> da</w:t>
      </w:r>
      <w:r>
        <w:rPr>
          <w:bCs/>
        </w:rPr>
        <w:tab/>
      </w:r>
      <w:r>
        <w:rPr>
          <w:bCs/>
        </w:rPr>
        <w:tab/>
      </w:r>
      <w:r>
        <w:rPr>
          <w:bCs/>
        </w:rPr>
        <w:fldChar w:fldCharType="begin">
          <w:ffData>
            <w:name w:val="Check24"/>
            <w:enabled/>
            <w:calcOnExit w:val="0"/>
            <w:checkBox>
              <w:sizeAuto/>
              <w:default w:val="0"/>
            </w:checkBox>
          </w:ffData>
        </w:fldChar>
      </w:r>
      <w:r>
        <w:rPr>
          <w:bCs/>
        </w:rPr>
        <w:instrText xml:space="preserve"> FORMCHECKBOX </w:instrText>
      </w:r>
      <w:r w:rsidR="00200272">
        <w:rPr>
          <w:bCs/>
        </w:rPr>
      </w:r>
      <w:r w:rsidR="00200272">
        <w:rPr>
          <w:bCs/>
        </w:rPr>
        <w:fldChar w:fldCharType="separate"/>
      </w:r>
      <w:r>
        <w:rPr>
          <w:bCs/>
        </w:rPr>
        <w:fldChar w:fldCharType="end"/>
      </w:r>
      <w:r>
        <w:rPr>
          <w:bCs/>
        </w:rPr>
        <w:t xml:space="preserve"> nu. </w:t>
      </w:r>
      <w:r>
        <w:rPr>
          <w:bCs/>
        </w:rPr>
        <w:tab/>
        <w:t>Justificaţi răspunsul dat.</w:t>
      </w:r>
    </w:p>
    <w:p w:rsidR="00C40201" w:rsidRDefault="00C40201" w:rsidP="00C40201">
      <w:pPr>
        <w:tabs>
          <w:tab w:val="left" w:pos="720"/>
        </w:tabs>
        <w:spacing w:line="360" w:lineRule="auto"/>
        <w:jc w:val="both"/>
        <w:rPr>
          <w:bCs/>
        </w:rPr>
      </w:pPr>
      <w:r>
        <w:rPr>
          <w:bCs/>
        </w:rPr>
        <w:t>____________________________________________________________________________________________________________________________________________________</w:t>
      </w:r>
    </w:p>
    <w:p w:rsidR="00C40201" w:rsidRDefault="00C40201" w:rsidP="00C40201">
      <w:pPr>
        <w:tabs>
          <w:tab w:val="left" w:pos="720"/>
        </w:tabs>
        <w:spacing w:line="360" w:lineRule="auto"/>
        <w:jc w:val="both"/>
        <w:rPr>
          <w:bCs/>
        </w:rPr>
      </w:pPr>
      <w:r>
        <w:rPr>
          <w:bCs/>
        </w:rPr>
        <w:tab/>
        <w:t>- ce activitate v-a plăcut cel mai mult în organizarea acestui eveniment? Justificaţi.</w:t>
      </w:r>
    </w:p>
    <w:p w:rsidR="00C40201" w:rsidRDefault="00C40201" w:rsidP="00C40201">
      <w:pPr>
        <w:tabs>
          <w:tab w:val="left" w:pos="720"/>
        </w:tabs>
        <w:spacing w:line="360" w:lineRule="auto"/>
        <w:jc w:val="both"/>
        <w:rPr>
          <w:bCs/>
        </w:rPr>
      </w:pPr>
      <w:r>
        <w:rPr>
          <w:bCs/>
        </w:rPr>
        <w:lastRenderedPageBreak/>
        <w:t>____________________________________________________________________________________________________________________________________________________</w:t>
      </w:r>
    </w:p>
    <w:p w:rsidR="00C40201" w:rsidRDefault="00C40201" w:rsidP="00C40201">
      <w:pPr>
        <w:spacing w:line="360" w:lineRule="auto"/>
        <w:ind w:left="283"/>
      </w:pPr>
      <w:r>
        <w:rPr>
          <w:b/>
          <w:i/>
        </w:rPr>
        <w:t>Observaţii ale profesorului sau tutorelui de practică</w:t>
      </w:r>
      <w:r>
        <w:rPr>
          <w:i/>
        </w:rPr>
        <w:t xml:space="preserve">: </w:t>
      </w:r>
      <w:r>
        <w:t>_______________________________________________________________________</w:t>
      </w:r>
    </w:p>
    <w:p w:rsidR="00C40201" w:rsidRDefault="00C40201" w:rsidP="00C40201">
      <w:pPr>
        <w:pStyle w:val="Indentcorptext2"/>
        <w:spacing w:line="240" w:lineRule="auto"/>
        <w:jc w:val="both"/>
        <w:rPr>
          <w:sz w:val="24"/>
          <w:szCs w:val="24"/>
          <w:lang w:val="ro-RO"/>
        </w:rPr>
      </w:pPr>
      <w:r>
        <w:rPr>
          <w:sz w:val="24"/>
          <w:szCs w:val="24"/>
          <w:lang w:val="ro-RO"/>
        </w:rPr>
        <w:t>_______________________________________________________________________</w:t>
      </w:r>
    </w:p>
    <w:p w:rsidR="00C40201" w:rsidRDefault="00C40201" w:rsidP="00C40201">
      <w:pPr>
        <w:jc w:val="both"/>
        <w:rPr>
          <w:b/>
        </w:rPr>
      </w:pPr>
      <w:r>
        <w:rPr>
          <w:b/>
        </w:rPr>
        <w:tab/>
      </w:r>
    </w:p>
    <w:p w:rsidR="00C40201" w:rsidRDefault="00C40201" w:rsidP="00C40201">
      <w:pPr>
        <w:jc w:val="both"/>
        <w:rPr>
          <w:b/>
        </w:rPr>
      </w:pPr>
    </w:p>
    <w:p w:rsidR="00C40201" w:rsidRDefault="00C40201" w:rsidP="00C40201">
      <w:pPr>
        <w:ind w:firstLine="708"/>
        <w:jc w:val="center"/>
        <w:rPr>
          <w:b/>
        </w:rPr>
      </w:pPr>
      <w:r>
        <w:rPr>
          <w:b/>
        </w:rPr>
        <w:t xml:space="preserve">7. </w:t>
      </w:r>
      <w:r>
        <w:rPr>
          <w:b/>
          <w:u w:val="single"/>
        </w:rPr>
        <w:t>Sugestii cu privire la evaluare</w:t>
      </w:r>
    </w:p>
    <w:p w:rsidR="00C40201" w:rsidRDefault="00C40201" w:rsidP="00C40201">
      <w:pPr>
        <w:ind w:firstLine="708"/>
        <w:jc w:val="both"/>
        <w:rPr>
          <w:b/>
        </w:rPr>
      </w:pPr>
    </w:p>
    <w:p w:rsidR="00C40201" w:rsidRDefault="00C40201" w:rsidP="00C40201">
      <w:pPr>
        <w:jc w:val="both"/>
        <w:rPr>
          <w:b/>
        </w:rPr>
      </w:pPr>
    </w:p>
    <w:p w:rsidR="00C40201" w:rsidRDefault="00C40201" w:rsidP="00C40201">
      <w:pPr>
        <w:autoSpaceDE w:val="0"/>
        <w:autoSpaceDN w:val="0"/>
        <w:adjustRightInd w:val="0"/>
        <w:ind w:firstLine="708"/>
        <w:jc w:val="both"/>
      </w:pPr>
      <w:r>
        <w:t>Evaluarea reprezintă partea finală a demersului de proiectare didactică prin care profesorul va măsura eficienţa întregului proces instructiv-educativ. Evaluarea urmăreşte măsura în care elevii şi-au format competenţele propuse în standardele de pregătire profesională.</w:t>
      </w:r>
    </w:p>
    <w:p w:rsidR="00C40201" w:rsidRDefault="00C40201" w:rsidP="00C40201">
      <w:pPr>
        <w:autoSpaceDE w:val="0"/>
        <w:autoSpaceDN w:val="0"/>
        <w:adjustRightInd w:val="0"/>
        <w:ind w:firstLine="708"/>
        <w:jc w:val="both"/>
      </w:pPr>
    </w:p>
    <w:p w:rsidR="00C40201" w:rsidRDefault="00C40201" w:rsidP="00C40201">
      <w:pPr>
        <w:autoSpaceDE w:val="0"/>
        <w:autoSpaceDN w:val="0"/>
        <w:adjustRightInd w:val="0"/>
        <w:ind w:firstLine="708"/>
        <w:jc w:val="both"/>
      </w:pPr>
      <w:r>
        <w:t>Evaluarea poate fi :</w:t>
      </w:r>
    </w:p>
    <w:p w:rsidR="00C40201" w:rsidRDefault="00C40201" w:rsidP="00C40201">
      <w:pPr>
        <w:numPr>
          <w:ilvl w:val="1"/>
          <w:numId w:val="13"/>
        </w:numPr>
        <w:autoSpaceDE w:val="0"/>
        <w:autoSpaceDN w:val="0"/>
        <w:adjustRightInd w:val="0"/>
        <w:jc w:val="both"/>
        <w:rPr>
          <w:i/>
        </w:rPr>
      </w:pPr>
      <w:r>
        <w:rPr>
          <w:i/>
        </w:rPr>
        <w:t>în timpul parcurgerii modulului prin forme de verificare continuă a rezultatelor învăţării.</w:t>
      </w:r>
    </w:p>
    <w:p w:rsidR="00C40201" w:rsidRDefault="00C40201" w:rsidP="00C40201">
      <w:pPr>
        <w:autoSpaceDE w:val="0"/>
        <w:autoSpaceDN w:val="0"/>
        <w:adjustRightInd w:val="0"/>
        <w:ind w:left="1416" w:firstLine="372"/>
        <w:jc w:val="both"/>
      </w:pPr>
      <w:r>
        <w:t>Instrumentele de evaluare pot fi diverse, în funcţie de specificul modulului şi de metoda de evaluare – probe orale, scrise, practice.</w:t>
      </w:r>
    </w:p>
    <w:p w:rsidR="00C40201" w:rsidRDefault="00C40201" w:rsidP="00C40201">
      <w:pPr>
        <w:autoSpaceDE w:val="0"/>
        <w:autoSpaceDN w:val="0"/>
        <w:adjustRightInd w:val="0"/>
        <w:ind w:left="1416" w:firstLine="372"/>
        <w:jc w:val="both"/>
      </w:pPr>
      <w:r>
        <w:t>Planificarea evaluării trebuie să aibă loc într-un mediu real, după un program stabilit, evitându-se aglomerarea evaluărilor în aceeaşi perioadă de timp.</w:t>
      </w:r>
    </w:p>
    <w:p w:rsidR="00C40201" w:rsidRDefault="00C40201" w:rsidP="00C40201">
      <w:pPr>
        <w:autoSpaceDE w:val="0"/>
        <w:autoSpaceDN w:val="0"/>
        <w:adjustRightInd w:val="0"/>
        <w:ind w:left="1416" w:firstLine="372"/>
        <w:jc w:val="both"/>
      </w:pPr>
      <w:r>
        <w:t>Va fi realizată</w:t>
      </w:r>
      <w:r>
        <w:rPr>
          <w:color w:val="FF0000"/>
        </w:rPr>
        <w:t xml:space="preserve"> </w:t>
      </w:r>
      <w:r>
        <w:t>pe baza unor probe care se referă explicit la criteriile de performanţă şi la condiţiile de aplicabilitate ale acestora, corelate cu tipul de evaluare specificat în Standardul de Pregătire Profesională pentru fiecare rezultat al învăţării.</w:t>
      </w:r>
    </w:p>
    <w:p w:rsidR="00C40201" w:rsidRDefault="00C40201" w:rsidP="00C40201">
      <w:pPr>
        <w:numPr>
          <w:ilvl w:val="1"/>
          <w:numId w:val="13"/>
        </w:numPr>
        <w:autoSpaceDE w:val="0"/>
        <w:autoSpaceDN w:val="0"/>
        <w:adjustRightInd w:val="0"/>
        <w:jc w:val="both"/>
        <w:rPr>
          <w:i/>
        </w:rPr>
      </w:pPr>
      <w:r>
        <w:rPr>
          <w:i/>
        </w:rPr>
        <w:t>Finală</w:t>
      </w:r>
    </w:p>
    <w:p w:rsidR="00C40201" w:rsidRDefault="00C40201" w:rsidP="00C40201">
      <w:pPr>
        <w:numPr>
          <w:ilvl w:val="0"/>
          <w:numId w:val="16"/>
        </w:numPr>
        <w:jc w:val="both"/>
      </w:pPr>
      <w:r>
        <w:t>Realizată printr-o lucrare cu caracter aplicativ şi integrat la sfârşitul procesului de predare/ învăţare şi care informează asupra îndeplinirii criteriilor de realizare a cunoştinţelor, abilităţilor şi atitudinilor.</w:t>
      </w:r>
    </w:p>
    <w:p w:rsidR="00C40201" w:rsidRDefault="00C40201" w:rsidP="00C40201">
      <w:pPr>
        <w:autoSpaceDE w:val="0"/>
        <w:autoSpaceDN w:val="0"/>
        <w:adjustRightInd w:val="0"/>
        <w:ind w:firstLine="708"/>
        <w:jc w:val="both"/>
      </w:pPr>
    </w:p>
    <w:p w:rsidR="00C40201" w:rsidRDefault="00C40201" w:rsidP="00C40201">
      <w:pPr>
        <w:autoSpaceDE w:val="0"/>
        <w:autoSpaceDN w:val="0"/>
        <w:adjustRightInd w:val="0"/>
        <w:ind w:firstLine="708"/>
        <w:jc w:val="both"/>
      </w:pPr>
      <w:r>
        <w:t xml:space="preserve">Propunem următoarele </w:t>
      </w:r>
      <w:r>
        <w:rPr>
          <w:b/>
        </w:rPr>
        <w:t xml:space="preserve">instrumente de evaluare </w:t>
      </w:r>
      <w:r>
        <w:t>continuă:</w:t>
      </w:r>
    </w:p>
    <w:p w:rsidR="00C40201" w:rsidRDefault="00C40201" w:rsidP="00C40201">
      <w:pPr>
        <w:numPr>
          <w:ilvl w:val="0"/>
          <w:numId w:val="17"/>
        </w:numPr>
        <w:autoSpaceDE w:val="0"/>
        <w:autoSpaceDN w:val="0"/>
        <w:adjustRightInd w:val="0"/>
        <w:ind w:left="1208" w:hanging="357"/>
        <w:jc w:val="both"/>
      </w:pPr>
      <w:r>
        <w:t>Fişe de observaţie;</w:t>
      </w:r>
    </w:p>
    <w:p w:rsidR="00C40201" w:rsidRDefault="00C40201" w:rsidP="00C40201">
      <w:pPr>
        <w:numPr>
          <w:ilvl w:val="0"/>
          <w:numId w:val="17"/>
        </w:numPr>
        <w:autoSpaceDE w:val="0"/>
        <w:autoSpaceDN w:val="0"/>
        <w:adjustRightInd w:val="0"/>
        <w:ind w:left="1208" w:hanging="357"/>
        <w:jc w:val="both"/>
      </w:pPr>
      <w:r>
        <w:t>Fişe test;</w:t>
      </w:r>
    </w:p>
    <w:p w:rsidR="00C40201" w:rsidRDefault="00C40201" w:rsidP="00C40201">
      <w:pPr>
        <w:numPr>
          <w:ilvl w:val="0"/>
          <w:numId w:val="17"/>
        </w:numPr>
        <w:autoSpaceDE w:val="0"/>
        <w:autoSpaceDN w:val="0"/>
        <w:adjustRightInd w:val="0"/>
        <w:ind w:left="1208" w:hanging="357"/>
        <w:jc w:val="both"/>
      </w:pPr>
      <w:r>
        <w:t>Fişe de lucru;</w:t>
      </w:r>
    </w:p>
    <w:p w:rsidR="00C40201" w:rsidRDefault="00C40201" w:rsidP="00C40201">
      <w:pPr>
        <w:numPr>
          <w:ilvl w:val="0"/>
          <w:numId w:val="17"/>
        </w:numPr>
        <w:autoSpaceDE w:val="0"/>
        <w:autoSpaceDN w:val="0"/>
        <w:adjustRightInd w:val="0"/>
        <w:ind w:left="1208" w:hanging="357"/>
        <w:jc w:val="both"/>
      </w:pPr>
      <w:r>
        <w:t>Fişe de autoevaluare;</w:t>
      </w:r>
    </w:p>
    <w:p w:rsidR="00C40201" w:rsidRDefault="00C40201" w:rsidP="00C40201">
      <w:pPr>
        <w:numPr>
          <w:ilvl w:val="0"/>
          <w:numId w:val="17"/>
        </w:numPr>
        <w:autoSpaceDE w:val="0"/>
        <w:autoSpaceDN w:val="0"/>
        <w:adjustRightInd w:val="0"/>
        <w:ind w:left="1208" w:hanging="357"/>
        <w:jc w:val="both"/>
      </w:pPr>
      <w:r>
        <w:t>Teste de verificarea cunoştinţelor cu itemi cu alegere multiplă, itemi alegere duală, itemi de completare, itemi de tip pereche, itemi de tip întrebări  structurate sau itemi de tip rezolvare de probleme.</w:t>
      </w:r>
    </w:p>
    <w:p w:rsidR="00C40201" w:rsidRDefault="00C40201" w:rsidP="00C40201">
      <w:pPr>
        <w:autoSpaceDE w:val="0"/>
        <w:autoSpaceDN w:val="0"/>
        <w:adjustRightInd w:val="0"/>
        <w:ind w:firstLine="708"/>
        <w:jc w:val="both"/>
      </w:pPr>
    </w:p>
    <w:p w:rsidR="00C40201" w:rsidRDefault="00C40201" w:rsidP="00C40201">
      <w:pPr>
        <w:autoSpaceDE w:val="0"/>
        <w:autoSpaceDN w:val="0"/>
        <w:adjustRightInd w:val="0"/>
        <w:ind w:firstLine="708"/>
        <w:jc w:val="both"/>
      </w:pPr>
      <w:r>
        <w:t xml:space="preserve">Propunem următoarele </w:t>
      </w:r>
      <w:r>
        <w:rPr>
          <w:b/>
        </w:rPr>
        <w:t>instrumente de evaluare</w:t>
      </w:r>
      <w:r>
        <w:t xml:space="preserve"> finală:</w:t>
      </w:r>
    </w:p>
    <w:p w:rsidR="00C40201" w:rsidRDefault="00C40201" w:rsidP="00C40201">
      <w:pPr>
        <w:numPr>
          <w:ilvl w:val="0"/>
          <w:numId w:val="18"/>
        </w:numPr>
        <w:autoSpaceDE w:val="0"/>
        <w:autoSpaceDN w:val="0"/>
        <w:adjustRightInd w:val="0"/>
        <w:ind w:left="1208" w:hanging="357"/>
        <w:jc w:val="both"/>
      </w:pPr>
      <w:r>
        <w:t>Proiectul, prin care se evaluează metodele de lucru, utilizarea corespunzătoare a bibliografiei, materialelor şi echipamentelor, acurateţea tehnică, modul de organizare a ideilor şi materialelor într-un raport. Poate fi abordat individual sau de către un grup de elevi.</w:t>
      </w:r>
    </w:p>
    <w:p w:rsidR="00C40201" w:rsidRDefault="00C40201" w:rsidP="00C40201">
      <w:pPr>
        <w:numPr>
          <w:ilvl w:val="0"/>
          <w:numId w:val="18"/>
        </w:numPr>
        <w:autoSpaceDE w:val="0"/>
        <w:autoSpaceDN w:val="0"/>
        <w:adjustRightInd w:val="0"/>
        <w:ind w:left="1208" w:hanging="357"/>
        <w:jc w:val="both"/>
      </w:pPr>
      <w:r>
        <w:lastRenderedPageBreak/>
        <w:t>Studiul de caz, care constă în descrierea unui produs, a unei imagini sau a unei înregistrări electronice care se referă la un anumit proces tehnologic.</w:t>
      </w:r>
    </w:p>
    <w:p w:rsidR="00C40201" w:rsidRDefault="00C40201" w:rsidP="00C40201">
      <w:pPr>
        <w:numPr>
          <w:ilvl w:val="0"/>
          <w:numId w:val="18"/>
        </w:numPr>
        <w:autoSpaceDE w:val="0"/>
        <w:autoSpaceDN w:val="0"/>
        <w:adjustRightInd w:val="0"/>
        <w:ind w:left="1208" w:hanging="357"/>
        <w:jc w:val="both"/>
      </w:pPr>
      <w:r>
        <w:t>Portofoliul, care oferă informaţii despre rezultatele şcolare ale elevilor, activităţile extraşcolare etc.</w:t>
      </w:r>
    </w:p>
    <w:p w:rsidR="00C40201" w:rsidRDefault="00C40201" w:rsidP="00C40201">
      <w:pPr>
        <w:ind w:firstLine="708"/>
        <w:rPr>
          <w:szCs w:val="20"/>
        </w:rPr>
      </w:pPr>
      <w:r>
        <w:t>În parcurgerea modulului se va utiliza evaluare de tip formativ şi la final de tip sumativ pentru verificarea atingerii competenţelor. Elevii trebuie evaluaţi numai în ceea ce priveşte dobândirea competenţelor specificate în cadrul acestui modul.O competenţă se va evalua o singură dată.</w:t>
      </w:r>
    </w:p>
    <w:p w:rsidR="00C40201" w:rsidRDefault="00C40201" w:rsidP="00C40201">
      <w:pPr>
        <w:ind w:firstLine="708"/>
      </w:pPr>
      <w:r>
        <w:t>Evaluarea scoate în evidenţă măsura în care se formează competenţele cheie şi competenţele tehnice din standardul de pregătire profesională.</w:t>
      </w:r>
    </w:p>
    <w:p w:rsidR="00C40201" w:rsidRDefault="00C40201" w:rsidP="00C40201">
      <w:r>
        <w:tab/>
      </w:r>
    </w:p>
    <w:p w:rsidR="00C40201" w:rsidRDefault="00C40201" w:rsidP="00C40201">
      <w:r>
        <w:tab/>
        <w:t>Propunem în continuare o modalitate de evaluare care ar putea fi utilizate în cadrul acestui modul:</w:t>
      </w:r>
    </w:p>
    <w:p w:rsidR="00C40201" w:rsidRDefault="00C40201" w:rsidP="00C40201">
      <w:r>
        <w:tab/>
      </w:r>
    </w:p>
    <w:p w:rsidR="00C40201" w:rsidRDefault="00C40201" w:rsidP="00C40201">
      <w:pPr>
        <w:ind w:firstLine="708"/>
        <w:rPr>
          <w:b/>
        </w:rPr>
      </w:pPr>
    </w:p>
    <w:p w:rsidR="00C40201" w:rsidRDefault="00C40201" w:rsidP="00C40201">
      <w:pPr>
        <w:ind w:firstLine="708"/>
        <w:rPr>
          <w:b/>
        </w:rPr>
      </w:pPr>
    </w:p>
    <w:p w:rsidR="00C40201" w:rsidRDefault="00C40201" w:rsidP="00C40201">
      <w:pPr>
        <w:ind w:firstLine="708"/>
        <w:rPr>
          <w:b/>
        </w:rPr>
      </w:pPr>
      <w:r>
        <w:rPr>
          <w:b/>
        </w:rPr>
        <w:t>Exemplu: Metoda proiectului</w:t>
      </w:r>
    </w:p>
    <w:p w:rsidR="00C40201" w:rsidRDefault="00C40201" w:rsidP="00C40201">
      <w:pPr>
        <w:ind w:firstLine="708"/>
      </w:pPr>
    </w:p>
    <w:p w:rsidR="00C40201" w:rsidRDefault="00C40201" w:rsidP="00C40201">
      <w:pPr>
        <w:tabs>
          <w:tab w:val="left" w:pos="720"/>
        </w:tabs>
        <w:spacing w:line="360" w:lineRule="auto"/>
        <w:jc w:val="both"/>
        <w:rPr>
          <w:bCs/>
        </w:rPr>
      </w:pPr>
      <w:r>
        <w:rPr>
          <w:bCs/>
        </w:rPr>
        <w:tab/>
      </w:r>
    </w:p>
    <w:p w:rsidR="00C40201" w:rsidRDefault="00C40201" w:rsidP="00C40201">
      <w:pPr>
        <w:tabs>
          <w:tab w:val="left" w:pos="720"/>
        </w:tabs>
        <w:jc w:val="both"/>
        <w:rPr>
          <w:bCs/>
        </w:rPr>
      </w:pPr>
      <w:r>
        <w:rPr>
          <w:bCs/>
        </w:rPr>
        <w:tab/>
        <w:t xml:space="preserve">Pentru promovarea unităţii / agentului economic unde vă desfăşuraţi stagiul de practică şi, în acelaţi timp pentru a vă forma anumite competenţe, tutorele de practică vă solicită să realizaţi </w:t>
      </w:r>
      <w:r>
        <w:rPr>
          <w:b/>
          <w:bCs/>
        </w:rPr>
        <w:t>un miniproiect</w:t>
      </w:r>
      <w:r>
        <w:rPr>
          <w:bCs/>
        </w:rPr>
        <w:t xml:space="preserve"> cu tema „</w:t>
      </w:r>
      <w:r>
        <w:rPr>
          <w:b/>
          <w:bCs/>
        </w:rPr>
        <w:t>Oferta unităţii privind organizarea de mese festive</w:t>
      </w:r>
      <w:r>
        <w:rPr>
          <w:bCs/>
        </w:rPr>
        <w:t xml:space="preserve">” sub forma unui </w:t>
      </w:r>
      <w:r>
        <w:rPr>
          <w:bCs/>
          <w:i/>
        </w:rPr>
        <w:t>pliant de prezentare a facilităţilor pentru organizarea de mese festive</w:t>
      </w:r>
      <w:r>
        <w:rPr>
          <w:bCs/>
        </w:rPr>
        <w:t>, care va conţine detalii despre toate facilităţile existente, precum:</w:t>
      </w:r>
    </w:p>
    <w:p w:rsidR="00C40201" w:rsidRDefault="00C40201" w:rsidP="00C40201">
      <w:pPr>
        <w:numPr>
          <w:ilvl w:val="0"/>
          <w:numId w:val="34"/>
        </w:numPr>
        <w:ind w:left="720" w:hanging="360"/>
        <w:jc w:val="both"/>
        <w:rPr>
          <w:bCs/>
        </w:rPr>
      </w:pPr>
      <w:r>
        <w:rPr>
          <w:bCs/>
        </w:rPr>
        <w:t>o copertă cu sigla, denumirea şi şi adresa unităţii;</w:t>
      </w:r>
    </w:p>
    <w:p w:rsidR="00C40201" w:rsidRDefault="00C40201" w:rsidP="00C40201">
      <w:pPr>
        <w:numPr>
          <w:ilvl w:val="0"/>
          <w:numId w:val="34"/>
        </w:numPr>
        <w:ind w:left="720" w:hanging="360"/>
        <w:jc w:val="both"/>
        <w:rPr>
          <w:bCs/>
        </w:rPr>
      </w:pPr>
      <w:r>
        <w:rPr>
          <w:bCs/>
        </w:rPr>
        <w:t>o scrisoare din partea managerului adresată clientului;</w:t>
      </w:r>
    </w:p>
    <w:p w:rsidR="00C40201" w:rsidRDefault="00C40201" w:rsidP="00C40201">
      <w:pPr>
        <w:numPr>
          <w:ilvl w:val="0"/>
          <w:numId w:val="34"/>
        </w:numPr>
        <w:ind w:left="720" w:hanging="360"/>
        <w:jc w:val="both"/>
        <w:rPr>
          <w:bCs/>
        </w:rPr>
      </w:pPr>
      <w:r>
        <w:rPr>
          <w:bCs/>
        </w:rPr>
        <w:t>o listă a spaţiilor (săli, saloane) disponibile, cu detalii privind numărul de locuri raportat la diferite tipuri de mese festive (dejun sau dejun oficial, dineu, recepţie cu bufet, sală de conferinţă / reuniune amenajată tip teatru etc)</w:t>
      </w:r>
    </w:p>
    <w:p w:rsidR="00C40201" w:rsidRDefault="00C40201" w:rsidP="00C40201">
      <w:pPr>
        <w:numPr>
          <w:ilvl w:val="0"/>
          <w:numId w:val="34"/>
        </w:numPr>
        <w:ind w:left="720" w:hanging="360"/>
        <w:jc w:val="both"/>
        <w:rPr>
          <w:bCs/>
        </w:rPr>
      </w:pPr>
      <w:r>
        <w:rPr>
          <w:bCs/>
        </w:rPr>
        <w:t>propuneri de meniu pentru dineu, bufet, întâlniri de afaceri etc;</w:t>
      </w:r>
    </w:p>
    <w:p w:rsidR="00C40201" w:rsidRDefault="00C40201" w:rsidP="00C40201">
      <w:pPr>
        <w:numPr>
          <w:ilvl w:val="0"/>
          <w:numId w:val="34"/>
        </w:numPr>
        <w:ind w:left="720" w:hanging="360"/>
        <w:jc w:val="both"/>
        <w:rPr>
          <w:bCs/>
        </w:rPr>
      </w:pPr>
      <w:r>
        <w:rPr>
          <w:bCs/>
        </w:rPr>
        <w:t>vederi color ale sălilor oferite pentru organizare de evenimente etc.</w:t>
      </w:r>
    </w:p>
    <w:p w:rsidR="00C40201" w:rsidRDefault="00C40201" w:rsidP="00C40201">
      <w:pPr>
        <w:tabs>
          <w:tab w:val="left" w:pos="720"/>
        </w:tabs>
        <w:spacing w:line="360" w:lineRule="auto"/>
        <w:ind w:left="72"/>
        <w:jc w:val="both"/>
        <w:rPr>
          <w:bCs/>
          <w:i/>
        </w:rPr>
      </w:pPr>
      <w:r>
        <w:rPr>
          <w:bCs/>
          <w:i/>
        </w:rPr>
        <w:tab/>
      </w:r>
    </w:p>
    <w:p w:rsidR="00C40201" w:rsidRDefault="00C40201" w:rsidP="00C40201">
      <w:pPr>
        <w:shd w:val="clear" w:color="auto" w:fill="F3F3F3"/>
        <w:tabs>
          <w:tab w:val="left" w:pos="720"/>
        </w:tabs>
        <w:spacing w:line="360" w:lineRule="auto"/>
        <w:ind w:left="72"/>
        <w:jc w:val="both"/>
        <w:rPr>
          <w:bCs/>
        </w:rPr>
      </w:pPr>
      <w:r>
        <w:rPr>
          <w:bCs/>
          <w:i/>
        </w:rPr>
        <w:t>Cerinţe</w:t>
      </w:r>
      <w:r>
        <w:rPr>
          <w:bCs/>
        </w:rPr>
        <w:t xml:space="preserve">: </w:t>
      </w:r>
    </w:p>
    <w:p w:rsidR="00C40201" w:rsidRDefault="00C40201" w:rsidP="00C40201">
      <w:pPr>
        <w:numPr>
          <w:ilvl w:val="0"/>
          <w:numId w:val="35"/>
        </w:numPr>
        <w:tabs>
          <w:tab w:val="left" w:pos="720"/>
          <w:tab w:val="num" w:pos="1496"/>
        </w:tabs>
        <w:ind w:left="0" w:firstLine="748"/>
        <w:jc w:val="both"/>
        <w:rPr>
          <w:bCs/>
          <w:color w:val="FF0000"/>
        </w:rPr>
      </w:pPr>
      <w:r>
        <w:rPr>
          <w:bCs/>
        </w:rPr>
        <w:t>miniproiectul va fi realizat  în echipe de 2-3 elevi (aşa cum sunteţi repartizaţi la agentul economic în stagiul de practică);</w:t>
      </w:r>
    </w:p>
    <w:p w:rsidR="00C40201" w:rsidRDefault="00C40201" w:rsidP="00C40201">
      <w:pPr>
        <w:numPr>
          <w:ilvl w:val="0"/>
          <w:numId w:val="35"/>
        </w:numPr>
        <w:tabs>
          <w:tab w:val="left" w:pos="720"/>
          <w:tab w:val="num" w:pos="1496"/>
        </w:tabs>
        <w:ind w:left="0" w:firstLine="748"/>
        <w:jc w:val="both"/>
        <w:rPr>
          <w:bCs/>
        </w:rPr>
      </w:pPr>
      <w:r>
        <w:rPr>
          <w:bCs/>
        </w:rPr>
        <w:t>rezultatele miniproiectului vor fi prezentate atât la agentul economic cât şi în faţa colegilor de clasă şi a profesorului de specialitate şi/sau a maistrului instructor;</w:t>
      </w:r>
    </w:p>
    <w:p w:rsidR="00C40201" w:rsidRDefault="00C40201" w:rsidP="00C40201">
      <w:pPr>
        <w:tabs>
          <w:tab w:val="left" w:pos="720"/>
          <w:tab w:val="num" w:pos="1496"/>
        </w:tabs>
        <w:jc w:val="both"/>
        <w:rPr>
          <w:bCs/>
        </w:rPr>
      </w:pPr>
    </w:p>
    <w:p w:rsidR="00C40201" w:rsidRDefault="00C40201" w:rsidP="00C40201">
      <w:pPr>
        <w:tabs>
          <w:tab w:val="left" w:pos="720"/>
          <w:tab w:val="num" w:pos="1496"/>
        </w:tabs>
        <w:jc w:val="both"/>
        <w:rPr>
          <w:b/>
          <w:bCs/>
        </w:rPr>
      </w:pPr>
      <w:r>
        <w:rPr>
          <w:bCs/>
        </w:rPr>
        <w:tab/>
      </w:r>
      <w:r>
        <w:rPr>
          <w:b/>
          <w:bCs/>
        </w:rPr>
        <w:t>Exemplu: Mapa elevului</w:t>
      </w:r>
    </w:p>
    <w:p w:rsidR="00C40201" w:rsidRDefault="00C40201" w:rsidP="00C40201">
      <w:pPr>
        <w:ind w:firstLine="708"/>
        <w:jc w:val="both"/>
      </w:pPr>
      <w:r>
        <w:t>Pe parcursul unei săptămâni de practică la agentul economic, elevului i se va înmâna o fisă de lucru în care i se specifică activităţile care vor fi evaluate. Activităţile supuse evaluării sunt criteriile de performantă şi condiţiile de aplicabilitate ale competenţei evaluate.</w:t>
      </w:r>
    </w:p>
    <w:p w:rsidR="00C40201" w:rsidRDefault="00C40201" w:rsidP="00C40201">
      <w:pPr>
        <w:ind w:firstLine="708"/>
        <w:jc w:val="both"/>
      </w:pPr>
    </w:p>
    <w:p w:rsidR="00C40201" w:rsidRDefault="00C40201" w:rsidP="00C40201">
      <w:pPr>
        <w:ind w:firstLine="708"/>
        <w:jc w:val="both"/>
      </w:pPr>
      <w:r>
        <w:t>Ca instrumente de evaluare se pot  folosi:</w:t>
      </w:r>
    </w:p>
    <w:p w:rsidR="00C40201" w:rsidRDefault="00C40201" w:rsidP="00C40201">
      <w:pPr>
        <w:numPr>
          <w:ilvl w:val="1"/>
          <w:numId w:val="36"/>
        </w:numPr>
        <w:jc w:val="both"/>
      </w:pPr>
      <w:r>
        <w:t>fişe de observare,</w:t>
      </w:r>
    </w:p>
    <w:p w:rsidR="00C40201" w:rsidRDefault="00C40201" w:rsidP="00C40201">
      <w:pPr>
        <w:numPr>
          <w:ilvl w:val="1"/>
          <w:numId w:val="36"/>
        </w:numPr>
        <w:jc w:val="both"/>
      </w:pPr>
      <w:r>
        <w:lastRenderedPageBreak/>
        <w:t>fişe de lucru,</w:t>
      </w:r>
    </w:p>
    <w:p w:rsidR="00C40201" w:rsidRDefault="00C40201" w:rsidP="00C40201">
      <w:pPr>
        <w:numPr>
          <w:ilvl w:val="1"/>
          <w:numId w:val="36"/>
        </w:numPr>
        <w:jc w:val="both"/>
      </w:pPr>
      <w:r>
        <w:t>fişe de autoevaluare,</w:t>
      </w:r>
    </w:p>
    <w:p w:rsidR="00C40201" w:rsidRDefault="00C40201" w:rsidP="00C40201">
      <w:pPr>
        <w:numPr>
          <w:ilvl w:val="1"/>
          <w:numId w:val="36"/>
        </w:numPr>
        <w:jc w:val="both"/>
      </w:pPr>
      <w:r>
        <w:t>portofoliile,</w:t>
      </w:r>
    </w:p>
    <w:p w:rsidR="00C40201" w:rsidRDefault="00C40201" w:rsidP="00C40201">
      <w:pPr>
        <w:numPr>
          <w:ilvl w:val="1"/>
          <w:numId w:val="36"/>
        </w:numPr>
        <w:jc w:val="both"/>
      </w:pPr>
      <w:r>
        <w:t>prezentarea practică şi orală a proiectelor, etc.</w:t>
      </w:r>
    </w:p>
    <w:p w:rsidR="00C40201" w:rsidRDefault="00C40201" w:rsidP="00C40201">
      <w:pPr>
        <w:pStyle w:val="Bulets"/>
        <w:numPr>
          <w:ilvl w:val="0"/>
          <w:numId w:val="0"/>
        </w:numPr>
        <w:tabs>
          <w:tab w:val="left" w:pos="720"/>
        </w:tabs>
        <w:spacing w:line="240" w:lineRule="auto"/>
        <w:ind w:firstLine="709"/>
        <w:rPr>
          <w:szCs w:val="24"/>
        </w:rPr>
      </w:pPr>
    </w:p>
    <w:p w:rsidR="00C40201" w:rsidRDefault="00C40201" w:rsidP="00C40201">
      <w:pPr>
        <w:pStyle w:val="Bulets"/>
        <w:numPr>
          <w:ilvl w:val="0"/>
          <w:numId w:val="0"/>
        </w:numPr>
        <w:tabs>
          <w:tab w:val="left" w:pos="720"/>
        </w:tabs>
        <w:spacing w:line="240" w:lineRule="auto"/>
        <w:ind w:firstLine="709"/>
        <w:rPr>
          <w:szCs w:val="24"/>
        </w:rPr>
      </w:pPr>
      <w:r>
        <w:rPr>
          <w:szCs w:val="24"/>
        </w:rPr>
        <w:t>Orice alt material elaborat de către elev sau utilizat de către profesor pentru evaluare poate constitui o dovadă a evaluării competenţelor elevului.</w:t>
      </w:r>
    </w:p>
    <w:p w:rsidR="00C40201" w:rsidRDefault="00C40201" w:rsidP="00C40201">
      <w:pPr>
        <w:tabs>
          <w:tab w:val="left" w:pos="720"/>
        </w:tabs>
        <w:jc w:val="both"/>
      </w:pPr>
      <w:r>
        <w:tab/>
        <w:t>Rezultatele activităţilor desfăşurate şi ale evaluărilor, colectate atât de către îndrumătorul de practică, cât şi de către elev, trebuie strânse şi organizate într-un anumit loc, astfel încât informaţiile să poată fi regăsite cu uşurinţă.</w:t>
      </w:r>
    </w:p>
    <w:p w:rsidR="00C40201" w:rsidRDefault="00C40201" w:rsidP="00C40201">
      <w:pPr>
        <w:tabs>
          <w:tab w:val="left" w:pos="720"/>
        </w:tabs>
        <w:jc w:val="both"/>
        <w:rPr>
          <w:b/>
          <w:bCs/>
        </w:rPr>
      </w:pPr>
      <w:r>
        <w:tab/>
        <w:t>Pentru elevi, aceste tipuri de dovezi, alături de alte experienţe pe care le pot avea în timpul stagiului de practica la agenţi economici, pot fi colectate într-o „</w:t>
      </w:r>
      <w:r>
        <w:rPr>
          <w:b/>
          <w:bCs/>
        </w:rPr>
        <w:t>mapă a elevului”.</w:t>
      </w:r>
    </w:p>
    <w:p w:rsidR="00C40201" w:rsidRDefault="00C40201" w:rsidP="00C40201">
      <w:pPr>
        <w:tabs>
          <w:tab w:val="left" w:pos="720"/>
        </w:tabs>
        <w:ind w:firstLine="720"/>
        <w:rPr>
          <w:b/>
          <w:bCs/>
          <w:lang w:val="en-US"/>
        </w:rPr>
      </w:pPr>
      <w:r>
        <w:rPr>
          <w:b/>
          <w:bCs/>
        </w:rPr>
        <w:t>Mapa elevului</w:t>
      </w:r>
      <w:r>
        <w:t xml:space="preserve"> ar putea conţine:</w:t>
      </w:r>
    </w:p>
    <w:p w:rsidR="00C40201" w:rsidRDefault="00C40201" w:rsidP="00C40201">
      <w:pPr>
        <w:numPr>
          <w:ilvl w:val="2"/>
          <w:numId w:val="37"/>
        </w:numPr>
        <w:tabs>
          <w:tab w:val="left" w:pos="8100"/>
        </w:tabs>
        <w:jc w:val="both"/>
      </w:pPr>
      <w:r>
        <w:t xml:space="preserve">Rezultate ale lucrărilor de evaluare efectuate pentru teme din domeniul profesional sau abilităţi cheie; </w:t>
      </w:r>
    </w:p>
    <w:p w:rsidR="00C40201" w:rsidRDefault="00C40201" w:rsidP="00C40201">
      <w:pPr>
        <w:numPr>
          <w:ilvl w:val="2"/>
          <w:numId w:val="37"/>
        </w:numPr>
        <w:tabs>
          <w:tab w:val="left" w:pos="8100"/>
        </w:tabs>
        <w:jc w:val="both"/>
      </w:pPr>
      <w:r>
        <w:t>Rezultate ale activităţilor de autoevaluare şi dovezi ale discuţiilor care au avut loc;</w:t>
      </w:r>
    </w:p>
    <w:p w:rsidR="00C40201" w:rsidRDefault="00C40201" w:rsidP="00C40201">
      <w:pPr>
        <w:numPr>
          <w:ilvl w:val="2"/>
          <w:numId w:val="37"/>
        </w:numPr>
        <w:tabs>
          <w:tab w:val="left" w:pos="8100"/>
        </w:tabs>
        <w:jc w:val="both"/>
      </w:pPr>
      <w:r>
        <w:t>Opiniile elevilor privind activităţile desfăşurate;</w:t>
      </w:r>
    </w:p>
    <w:p w:rsidR="00C40201" w:rsidRDefault="00C40201" w:rsidP="00C40201">
      <w:pPr>
        <w:numPr>
          <w:ilvl w:val="2"/>
          <w:numId w:val="37"/>
        </w:numPr>
        <w:tabs>
          <w:tab w:val="left" w:pos="8100"/>
        </w:tabs>
        <w:jc w:val="both"/>
        <w:rPr>
          <w:lang w:val="pt-BR"/>
        </w:rPr>
      </w:pPr>
      <w:r>
        <w:rPr>
          <w:lang w:val="pt-BR"/>
        </w:rPr>
        <w:t>Planuri de acţiune /evaluări /activităţi viitoare planificate şi efectuate de către elev ;</w:t>
      </w:r>
    </w:p>
    <w:p w:rsidR="00C40201" w:rsidRDefault="00C40201" w:rsidP="00C40201">
      <w:pPr>
        <w:tabs>
          <w:tab w:val="left" w:pos="720"/>
          <w:tab w:val="num" w:pos="1496"/>
        </w:tabs>
        <w:jc w:val="both"/>
        <w:rPr>
          <w:bCs/>
        </w:rPr>
      </w:pPr>
      <w:r>
        <w:rPr>
          <w:lang w:val="it-IT"/>
        </w:rPr>
        <w:t>Comentarii ale profesorului privind atitudinea şi rezultatele elevului.</w:t>
      </w:r>
    </w:p>
    <w:p w:rsidR="00C40201" w:rsidRPr="00C40201" w:rsidRDefault="00C40201" w:rsidP="00C40201">
      <w:pPr>
        <w:ind w:firstLine="708"/>
        <w:rPr>
          <w:sz w:val="20"/>
          <w:szCs w:val="20"/>
        </w:rPr>
      </w:pPr>
      <w:r>
        <w:rPr>
          <w:iCs/>
        </w:rPr>
        <w:br w:type="page"/>
      </w:r>
    </w:p>
    <w:p w:rsidR="00C40201" w:rsidRDefault="00C40201" w:rsidP="00C40201">
      <w:pPr>
        <w:ind w:firstLine="720"/>
      </w:pPr>
    </w:p>
    <w:p w:rsidR="00C40201" w:rsidRDefault="00C40201" w:rsidP="00C40201">
      <w:pPr>
        <w:ind w:firstLine="360"/>
        <w:jc w:val="center"/>
        <w:rPr>
          <w:b/>
        </w:rPr>
      </w:pPr>
      <w:r>
        <w:rPr>
          <w:b/>
        </w:rPr>
        <w:t xml:space="preserve">8. </w:t>
      </w:r>
      <w:r>
        <w:rPr>
          <w:b/>
          <w:u w:val="single"/>
        </w:rPr>
        <w:t>Bibliografie</w:t>
      </w:r>
    </w:p>
    <w:p w:rsidR="00C40201" w:rsidRDefault="00C40201" w:rsidP="00C40201">
      <w:pPr>
        <w:rPr>
          <w:b/>
        </w:rPr>
      </w:pPr>
    </w:p>
    <w:p w:rsidR="00C40201" w:rsidRDefault="00C40201" w:rsidP="00C40201">
      <w:pPr>
        <w:pStyle w:val="ListParagraph1"/>
        <w:numPr>
          <w:ilvl w:val="1"/>
          <w:numId w:val="17"/>
        </w:numPr>
        <w:spacing w:line="360" w:lineRule="auto"/>
        <w:jc w:val="both"/>
        <w:rPr>
          <w:lang w:val="ro-RO"/>
        </w:rPr>
      </w:pPr>
      <w:r>
        <w:rPr>
          <w:lang w:val="ro-RO"/>
        </w:rPr>
        <w:t xml:space="preserve">Brumar, Constanţa (2006) – </w:t>
      </w:r>
      <w:r>
        <w:rPr>
          <w:b/>
          <w:i/>
          <w:lang w:val="ro-RO"/>
        </w:rPr>
        <w:t>A B C – ul ospătarului</w:t>
      </w:r>
      <w:r>
        <w:rPr>
          <w:lang w:val="ro-RO"/>
        </w:rPr>
        <w:t>, Bucureşti: Ed. Diasfera;</w:t>
      </w:r>
    </w:p>
    <w:p w:rsidR="00C40201" w:rsidRDefault="00C40201" w:rsidP="00C40201">
      <w:pPr>
        <w:pStyle w:val="ListParagraph1"/>
        <w:numPr>
          <w:ilvl w:val="1"/>
          <w:numId w:val="17"/>
        </w:numPr>
        <w:spacing w:line="360" w:lineRule="auto"/>
        <w:jc w:val="both"/>
        <w:rPr>
          <w:lang w:val="ro-RO"/>
        </w:rPr>
      </w:pPr>
      <w:r>
        <w:rPr>
          <w:lang w:val="ro-RO"/>
        </w:rPr>
        <w:t xml:space="preserve">Capotă, Valentina, ş.a. (2008) – </w:t>
      </w:r>
      <w:r>
        <w:rPr>
          <w:b/>
          <w:i/>
          <w:lang w:val="ro-RO"/>
        </w:rPr>
        <w:t>Alimentaţie publică, manual pentru clasa a X – a</w:t>
      </w:r>
      <w:r>
        <w:rPr>
          <w:lang w:val="ro-RO"/>
        </w:rPr>
        <w:t>, Bucureşti: Editura CD Press</w:t>
      </w:r>
      <w:r>
        <w:rPr>
          <w:lang w:val="it-IT"/>
        </w:rPr>
        <w:t xml:space="preserve"> </w:t>
      </w:r>
    </w:p>
    <w:p w:rsidR="00C40201" w:rsidRDefault="00C40201" w:rsidP="00C40201">
      <w:pPr>
        <w:pStyle w:val="ListParagraph1"/>
        <w:numPr>
          <w:ilvl w:val="1"/>
          <w:numId w:val="17"/>
        </w:numPr>
        <w:spacing w:line="360" w:lineRule="auto"/>
        <w:jc w:val="both"/>
        <w:rPr>
          <w:lang w:val="ro-RO"/>
        </w:rPr>
      </w:pPr>
      <w:r>
        <w:rPr>
          <w:lang w:val="ro-RO"/>
        </w:rPr>
        <w:t xml:space="preserve">Dobrescu, Emilian (2006) – </w:t>
      </w:r>
      <w:r>
        <w:rPr>
          <w:b/>
          <w:i/>
          <w:lang w:val="ro-RO"/>
        </w:rPr>
        <w:t>Tehnica servirii consumatorilor</w:t>
      </w:r>
      <w:r>
        <w:rPr>
          <w:i/>
          <w:lang w:val="ro-RO"/>
        </w:rPr>
        <w:t>, cls. XI-XII</w:t>
      </w:r>
      <w:r>
        <w:rPr>
          <w:lang w:val="ro-RO"/>
        </w:rPr>
        <w:t>, Bucureşti: Ed. Didactică şi Pedagogică R.A.;</w:t>
      </w:r>
    </w:p>
    <w:p w:rsidR="00C40201" w:rsidRDefault="00C40201" w:rsidP="00C40201">
      <w:pPr>
        <w:pStyle w:val="ListParagraph1"/>
        <w:numPr>
          <w:ilvl w:val="1"/>
          <w:numId w:val="17"/>
        </w:numPr>
        <w:spacing w:line="360" w:lineRule="auto"/>
        <w:jc w:val="both"/>
        <w:rPr>
          <w:lang w:val="ro-RO"/>
        </w:rPr>
      </w:pPr>
      <w:r>
        <w:rPr>
          <w:lang w:val="ro-RO"/>
        </w:rPr>
        <w:t xml:space="preserve">Florea, Constantin, ş.a. (2004) – </w:t>
      </w:r>
      <w:r>
        <w:rPr>
          <w:b/>
          <w:i/>
          <w:lang w:val="ro-RO"/>
        </w:rPr>
        <w:t>Manualul directorului de restaurant</w:t>
      </w:r>
      <w:r>
        <w:rPr>
          <w:lang w:val="ro-RO"/>
        </w:rPr>
        <w:t>, Bucureşti: Editura THR-CG;</w:t>
      </w:r>
    </w:p>
    <w:p w:rsidR="00C40201" w:rsidRDefault="00C40201" w:rsidP="00C40201">
      <w:pPr>
        <w:pStyle w:val="ListParagraph1"/>
        <w:numPr>
          <w:ilvl w:val="1"/>
          <w:numId w:val="17"/>
        </w:numPr>
        <w:spacing w:line="360" w:lineRule="auto"/>
        <w:jc w:val="both"/>
        <w:rPr>
          <w:lang w:val="ro-RO"/>
        </w:rPr>
      </w:pPr>
      <w:r>
        <w:rPr>
          <w:lang w:val="ro-RO"/>
        </w:rPr>
        <w:t xml:space="preserve">Marincaş Iuliana (2009) – </w:t>
      </w:r>
      <w:r>
        <w:rPr>
          <w:i/>
          <w:lang w:val="ro-RO"/>
        </w:rPr>
        <w:t>Organizarea serviciilor de protocol – Auxiliar curricular,</w:t>
      </w:r>
      <w:r>
        <w:rPr>
          <w:lang w:val="ro-RO"/>
        </w:rPr>
        <w:t xml:space="preserve"> Program PHARE, CNDIPT, Bucureşti, </w:t>
      </w:r>
    </w:p>
    <w:p w:rsidR="00C40201" w:rsidRDefault="00C40201" w:rsidP="00C40201">
      <w:pPr>
        <w:pStyle w:val="ListParagraph1"/>
        <w:numPr>
          <w:ilvl w:val="1"/>
          <w:numId w:val="17"/>
        </w:numPr>
        <w:spacing w:line="360" w:lineRule="auto"/>
        <w:jc w:val="both"/>
        <w:rPr>
          <w:lang w:val="ro-RO"/>
        </w:rPr>
      </w:pPr>
      <w:r>
        <w:rPr>
          <w:lang w:val="ro-RO"/>
        </w:rPr>
        <w:t xml:space="preserve">Nicolescu, Radu (1998) – </w:t>
      </w:r>
      <w:r>
        <w:rPr>
          <w:b/>
          <w:i/>
          <w:lang w:val="ro-RO"/>
        </w:rPr>
        <w:t>Tehnologia restaurantelor</w:t>
      </w:r>
      <w:r>
        <w:rPr>
          <w:lang w:val="ro-RO"/>
        </w:rPr>
        <w:t>, Bucureşti: Editura Inter-Rebs;</w:t>
      </w:r>
    </w:p>
    <w:p w:rsidR="00C40201" w:rsidRDefault="00C40201" w:rsidP="00C40201">
      <w:pPr>
        <w:pStyle w:val="ListParagraph1"/>
        <w:numPr>
          <w:ilvl w:val="1"/>
          <w:numId w:val="17"/>
        </w:numPr>
        <w:spacing w:line="360" w:lineRule="auto"/>
        <w:jc w:val="both"/>
        <w:rPr>
          <w:lang w:val="ro-RO"/>
        </w:rPr>
      </w:pPr>
      <w:r>
        <w:rPr>
          <w:lang w:val="ro-RO"/>
        </w:rPr>
        <w:t xml:space="preserve">Stavrositu, Stere (2006) – </w:t>
      </w:r>
      <w:r>
        <w:rPr>
          <w:b/>
          <w:i/>
          <w:lang w:val="ro-RO"/>
        </w:rPr>
        <w:t>Arta serviciilor în restaurante, baruri, gastronomie, hoteluri, pensiuni turistice</w:t>
      </w:r>
      <w:r>
        <w:rPr>
          <w:lang w:val="ro-RO"/>
        </w:rPr>
        <w:t>, Bucureşti: Fundaţia Arta serviciilor în turism.</w:t>
      </w:r>
    </w:p>
    <w:p w:rsidR="00C40201" w:rsidRDefault="00C40201" w:rsidP="00C40201">
      <w:pPr>
        <w:pStyle w:val="ListParagraph1"/>
        <w:numPr>
          <w:ilvl w:val="1"/>
          <w:numId w:val="17"/>
        </w:numPr>
        <w:spacing w:line="360" w:lineRule="auto"/>
        <w:jc w:val="both"/>
        <w:rPr>
          <w:rStyle w:val="CitareHTML"/>
          <w:i w:val="0"/>
          <w:iCs w:val="0"/>
        </w:rPr>
      </w:pPr>
      <w:r>
        <w:rPr>
          <w:lang w:val="ro-RO"/>
        </w:rPr>
        <w:t xml:space="preserve">*** – </w:t>
      </w:r>
      <w:r>
        <w:rPr>
          <w:rStyle w:val="CitareHTML"/>
        </w:rPr>
        <w:t>www.topretete.ro</w:t>
      </w:r>
    </w:p>
    <w:p w:rsidR="00C40201" w:rsidRDefault="00C40201" w:rsidP="00C40201">
      <w:pPr>
        <w:pStyle w:val="ListParagraph1"/>
        <w:numPr>
          <w:ilvl w:val="1"/>
          <w:numId w:val="17"/>
        </w:numPr>
        <w:spacing w:line="360" w:lineRule="auto"/>
        <w:jc w:val="both"/>
        <w:rPr>
          <w:rStyle w:val="CitareHTML"/>
          <w:i w:val="0"/>
          <w:iCs w:val="0"/>
        </w:rPr>
      </w:pPr>
      <w:r>
        <w:rPr>
          <w:lang w:val="ro-RO"/>
        </w:rPr>
        <w:t xml:space="preserve">*** – </w:t>
      </w:r>
      <w:r>
        <w:rPr>
          <w:rStyle w:val="CitareHTML"/>
        </w:rPr>
        <w:t>www.petitchef.ro</w:t>
      </w:r>
    </w:p>
    <w:p w:rsidR="00C40201" w:rsidRDefault="00C40201" w:rsidP="00C40201">
      <w:pPr>
        <w:pStyle w:val="ListParagraph1"/>
        <w:numPr>
          <w:ilvl w:val="1"/>
          <w:numId w:val="17"/>
        </w:numPr>
        <w:spacing w:line="360" w:lineRule="auto"/>
        <w:jc w:val="both"/>
      </w:pPr>
      <w:r>
        <w:rPr>
          <w:lang w:val="ro-RO"/>
        </w:rPr>
        <w:t xml:space="preserve">*** – </w:t>
      </w:r>
      <w:r>
        <w:rPr>
          <w:rStyle w:val="CitareHTML"/>
        </w:rPr>
        <w:t>www.gustos.ro</w:t>
      </w:r>
    </w:p>
    <w:p w:rsidR="00C40201" w:rsidRDefault="00C40201" w:rsidP="00C40201">
      <w:pPr>
        <w:jc w:val="both"/>
        <w:rPr>
          <w:b/>
        </w:rPr>
      </w:pPr>
    </w:p>
    <w:p w:rsidR="00C40201" w:rsidRDefault="00C40201" w:rsidP="001F37D1">
      <w:pPr>
        <w:spacing w:line="360" w:lineRule="auto"/>
        <w:ind w:left="900"/>
        <w:jc w:val="center"/>
        <w:outlineLvl w:val="0"/>
        <w:rPr>
          <w:b/>
          <w:u w:val="single"/>
        </w:rPr>
      </w:pPr>
    </w:p>
    <w:sectPr w:rsidR="00C40201" w:rsidSect="00CC32F6">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0.75pt;height:10.75pt" o:bullet="t">
        <v:imagedata r:id="rId1" o:title="clip_image001"/>
      </v:shape>
    </w:pict>
  </w:numPicBullet>
  <w:abstractNum w:abstractNumId="0" w15:restartNumberingAfterBreak="0">
    <w:nsid w:val="0DF345EA"/>
    <w:multiLevelType w:val="hybridMultilevel"/>
    <w:tmpl w:val="CCB4B97A"/>
    <w:lvl w:ilvl="0" w:tplc="5A865E10">
      <w:start w:val="1"/>
      <w:numFmt w:val="bullet"/>
      <w:lvlText w:val=""/>
      <w:lvlJc w:val="left"/>
      <w:pPr>
        <w:tabs>
          <w:tab w:val="num" w:pos="454"/>
        </w:tabs>
        <w:ind w:left="454" w:hanging="170"/>
      </w:pPr>
      <w:rPr>
        <w:rFonts w:ascii="Wingdings" w:hAnsi="Wingdings" w:hint="default"/>
      </w:rPr>
    </w:lvl>
    <w:lvl w:ilvl="1" w:tplc="0792DF82">
      <w:start w:val="1"/>
      <w:numFmt w:val="bullet"/>
      <w:lvlText w:val=""/>
      <w:lvlJc w:val="left"/>
      <w:pPr>
        <w:tabs>
          <w:tab w:val="num" w:pos="454"/>
        </w:tabs>
        <w:ind w:left="454" w:hanging="170"/>
      </w:pPr>
      <w:rPr>
        <w:rFonts w:ascii="Wingdings" w:hAnsi="Wingdings"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E6326D8"/>
    <w:multiLevelType w:val="hybridMultilevel"/>
    <w:tmpl w:val="BFEC384C"/>
    <w:lvl w:ilvl="0" w:tplc="0418000D">
      <w:start w:val="1"/>
      <w:numFmt w:val="bullet"/>
      <w:lvlText w:val=""/>
      <w:lvlJc w:val="left"/>
      <w:pPr>
        <w:tabs>
          <w:tab w:val="num" w:pos="1620"/>
        </w:tabs>
        <w:ind w:left="1620" w:hanging="360"/>
      </w:pPr>
      <w:rPr>
        <w:rFonts w:ascii="Wingdings" w:hAnsi="Wingdings" w:hint="default"/>
      </w:rPr>
    </w:lvl>
    <w:lvl w:ilvl="1" w:tplc="04180003">
      <w:start w:val="1"/>
      <w:numFmt w:val="decimal"/>
      <w:lvlText w:val="%2."/>
      <w:lvlJc w:val="left"/>
      <w:pPr>
        <w:tabs>
          <w:tab w:val="num" w:pos="1440"/>
        </w:tabs>
        <w:ind w:left="1440" w:hanging="360"/>
      </w:pPr>
    </w:lvl>
    <w:lvl w:ilvl="2" w:tplc="04180005">
      <w:start w:val="1"/>
      <w:numFmt w:val="decimal"/>
      <w:lvlText w:val="%3."/>
      <w:lvlJc w:val="left"/>
      <w:pPr>
        <w:tabs>
          <w:tab w:val="num" w:pos="2160"/>
        </w:tabs>
        <w:ind w:left="2160" w:hanging="360"/>
      </w:pPr>
    </w:lvl>
    <w:lvl w:ilvl="3" w:tplc="04180001">
      <w:start w:val="1"/>
      <w:numFmt w:val="decimal"/>
      <w:lvlText w:val="%4."/>
      <w:lvlJc w:val="left"/>
      <w:pPr>
        <w:tabs>
          <w:tab w:val="num" w:pos="2880"/>
        </w:tabs>
        <w:ind w:left="2880" w:hanging="360"/>
      </w:pPr>
    </w:lvl>
    <w:lvl w:ilvl="4" w:tplc="04180003">
      <w:start w:val="1"/>
      <w:numFmt w:val="decimal"/>
      <w:lvlText w:val="%5."/>
      <w:lvlJc w:val="left"/>
      <w:pPr>
        <w:tabs>
          <w:tab w:val="num" w:pos="3600"/>
        </w:tabs>
        <w:ind w:left="3600" w:hanging="360"/>
      </w:pPr>
    </w:lvl>
    <w:lvl w:ilvl="5" w:tplc="04180005">
      <w:start w:val="1"/>
      <w:numFmt w:val="decimal"/>
      <w:lvlText w:val="%6."/>
      <w:lvlJc w:val="left"/>
      <w:pPr>
        <w:tabs>
          <w:tab w:val="num" w:pos="4320"/>
        </w:tabs>
        <w:ind w:left="4320" w:hanging="360"/>
      </w:pPr>
    </w:lvl>
    <w:lvl w:ilvl="6" w:tplc="04180001">
      <w:start w:val="1"/>
      <w:numFmt w:val="decimal"/>
      <w:lvlText w:val="%7."/>
      <w:lvlJc w:val="left"/>
      <w:pPr>
        <w:tabs>
          <w:tab w:val="num" w:pos="5040"/>
        </w:tabs>
        <w:ind w:left="5040" w:hanging="360"/>
      </w:pPr>
    </w:lvl>
    <w:lvl w:ilvl="7" w:tplc="04180003">
      <w:start w:val="1"/>
      <w:numFmt w:val="decimal"/>
      <w:lvlText w:val="%8."/>
      <w:lvlJc w:val="left"/>
      <w:pPr>
        <w:tabs>
          <w:tab w:val="num" w:pos="5760"/>
        </w:tabs>
        <w:ind w:left="5760" w:hanging="360"/>
      </w:pPr>
    </w:lvl>
    <w:lvl w:ilvl="8" w:tplc="04180005">
      <w:start w:val="1"/>
      <w:numFmt w:val="decimal"/>
      <w:lvlText w:val="%9."/>
      <w:lvlJc w:val="left"/>
      <w:pPr>
        <w:tabs>
          <w:tab w:val="num" w:pos="6480"/>
        </w:tabs>
        <w:ind w:left="6480" w:hanging="360"/>
      </w:pPr>
    </w:lvl>
  </w:abstractNum>
  <w:abstractNum w:abstractNumId="2" w15:restartNumberingAfterBreak="0">
    <w:nsid w:val="0F200442"/>
    <w:multiLevelType w:val="hybridMultilevel"/>
    <w:tmpl w:val="A62EB1B4"/>
    <w:lvl w:ilvl="0" w:tplc="0409000F">
      <w:start w:val="1"/>
      <w:numFmt w:val="decimal"/>
      <w:lvlText w:val="%1."/>
      <w:lvlJc w:val="left"/>
      <w:pPr>
        <w:tabs>
          <w:tab w:val="num" w:pos="720"/>
        </w:tabs>
        <w:ind w:left="720" w:hanging="360"/>
      </w:pPr>
    </w:lvl>
    <w:lvl w:ilvl="1" w:tplc="C72A1128">
      <w:start w:val="2"/>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3" w15:restartNumberingAfterBreak="0">
    <w:nsid w:val="15145F42"/>
    <w:multiLevelType w:val="multilevel"/>
    <w:tmpl w:val="77F8D4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A9154C1"/>
    <w:multiLevelType w:val="hybridMultilevel"/>
    <w:tmpl w:val="D5A26698"/>
    <w:lvl w:ilvl="0" w:tplc="04180005">
      <w:start w:val="1"/>
      <w:numFmt w:val="bullet"/>
      <w:lvlText w:val=""/>
      <w:lvlJc w:val="left"/>
      <w:pPr>
        <w:tabs>
          <w:tab w:val="num" w:pos="720"/>
        </w:tabs>
        <w:ind w:left="720" w:hanging="360"/>
      </w:pPr>
      <w:rPr>
        <w:rFonts w:ascii="Wingdings" w:hAnsi="Wingdings" w:hint="default"/>
      </w:rPr>
    </w:lvl>
    <w:lvl w:ilvl="1" w:tplc="04180003">
      <w:start w:val="1"/>
      <w:numFmt w:val="bullet"/>
      <w:lvlText w:val="o"/>
      <w:lvlJc w:val="left"/>
      <w:pPr>
        <w:tabs>
          <w:tab w:val="num" w:pos="1440"/>
        </w:tabs>
        <w:ind w:left="1440" w:hanging="360"/>
      </w:pPr>
      <w:rPr>
        <w:rFonts w:ascii="Courier New" w:hAnsi="Courier New" w:cs="Courier New" w:hint="default"/>
      </w:rPr>
    </w:lvl>
    <w:lvl w:ilvl="2" w:tplc="04180005">
      <w:start w:val="1"/>
      <w:numFmt w:val="bullet"/>
      <w:lvlText w:val=""/>
      <w:lvlJc w:val="left"/>
      <w:pPr>
        <w:tabs>
          <w:tab w:val="num" w:pos="2160"/>
        </w:tabs>
        <w:ind w:left="2160" w:hanging="360"/>
      </w:pPr>
      <w:rPr>
        <w:rFonts w:ascii="Wingdings" w:hAnsi="Wingdings" w:hint="default"/>
      </w:rPr>
    </w:lvl>
    <w:lvl w:ilvl="3" w:tplc="04180001">
      <w:start w:val="1"/>
      <w:numFmt w:val="bullet"/>
      <w:lvlText w:val=""/>
      <w:lvlJc w:val="left"/>
      <w:pPr>
        <w:tabs>
          <w:tab w:val="num" w:pos="2880"/>
        </w:tabs>
        <w:ind w:left="2880" w:hanging="360"/>
      </w:pPr>
      <w:rPr>
        <w:rFonts w:ascii="Symbol" w:hAnsi="Symbol" w:hint="default"/>
      </w:rPr>
    </w:lvl>
    <w:lvl w:ilvl="4" w:tplc="04180003">
      <w:start w:val="1"/>
      <w:numFmt w:val="bullet"/>
      <w:lvlText w:val="o"/>
      <w:lvlJc w:val="left"/>
      <w:pPr>
        <w:tabs>
          <w:tab w:val="num" w:pos="3600"/>
        </w:tabs>
        <w:ind w:left="3600" w:hanging="360"/>
      </w:pPr>
      <w:rPr>
        <w:rFonts w:ascii="Courier New" w:hAnsi="Courier New" w:cs="Courier New" w:hint="default"/>
      </w:rPr>
    </w:lvl>
    <w:lvl w:ilvl="5" w:tplc="04180005">
      <w:start w:val="1"/>
      <w:numFmt w:val="bullet"/>
      <w:lvlText w:val=""/>
      <w:lvlJc w:val="left"/>
      <w:pPr>
        <w:tabs>
          <w:tab w:val="num" w:pos="4320"/>
        </w:tabs>
        <w:ind w:left="4320" w:hanging="360"/>
      </w:pPr>
      <w:rPr>
        <w:rFonts w:ascii="Wingdings" w:hAnsi="Wingdings" w:hint="default"/>
      </w:rPr>
    </w:lvl>
    <w:lvl w:ilvl="6" w:tplc="04180001">
      <w:start w:val="1"/>
      <w:numFmt w:val="bullet"/>
      <w:lvlText w:val=""/>
      <w:lvlJc w:val="left"/>
      <w:pPr>
        <w:tabs>
          <w:tab w:val="num" w:pos="5040"/>
        </w:tabs>
        <w:ind w:left="5040" w:hanging="360"/>
      </w:pPr>
      <w:rPr>
        <w:rFonts w:ascii="Symbol" w:hAnsi="Symbol" w:hint="default"/>
      </w:rPr>
    </w:lvl>
    <w:lvl w:ilvl="7" w:tplc="04180003">
      <w:start w:val="1"/>
      <w:numFmt w:val="bullet"/>
      <w:lvlText w:val="o"/>
      <w:lvlJc w:val="left"/>
      <w:pPr>
        <w:tabs>
          <w:tab w:val="num" w:pos="5760"/>
        </w:tabs>
        <w:ind w:left="5760" w:hanging="360"/>
      </w:pPr>
      <w:rPr>
        <w:rFonts w:ascii="Courier New" w:hAnsi="Courier New" w:cs="Courier New" w:hint="default"/>
      </w:rPr>
    </w:lvl>
    <w:lvl w:ilvl="8" w:tplc="04180005">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AF31328"/>
    <w:multiLevelType w:val="hybridMultilevel"/>
    <w:tmpl w:val="6B1222D0"/>
    <w:lvl w:ilvl="0" w:tplc="F466B58C">
      <w:start w:val="1"/>
      <w:numFmt w:val="bullet"/>
      <w:lvlText w:val="-"/>
      <w:lvlJc w:val="left"/>
      <w:pPr>
        <w:tabs>
          <w:tab w:val="num" w:pos="1800"/>
        </w:tabs>
        <w:ind w:left="1800" w:hanging="360"/>
      </w:pPr>
      <w:rPr>
        <w:rFonts w:ascii="Times New Roman" w:eastAsia="Times New Roman" w:hAnsi="Times New Roman" w:cs="Times New Roman" w:hint="default"/>
      </w:rPr>
    </w:lvl>
    <w:lvl w:ilvl="1" w:tplc="04090003">
      <w:start w:val="1"/>
      <w:numFmt w:val="bullet"/>
      <w:lvlText w:val="o"/>
      <w:lvlJc w:val="left"/>
      <w:pPr>
        <w:tabs>
          <w:tab w:val="num" w:pos="2520"/>
        </w:tabs>
        <w:ind w:left="2520" w:hanging="360"/>
      </w:pPr>
      <w:rPr>
        <w:rFonts w:ascii="Courier New" w:hAnsi="Courier New" w:cs="Courier New" w:hint="default"/>
      </w:rPr>
    </w:lvl>
    <w:lvl w:ilvl="2" w:tplc="04090005">
      <w:start w:val="1"/>
      <w:numFmt w:val="bullet"/>
      <w:lvlText w:val=""/>
      <w:lvlJc w:val="left"/>
      <w:pPr>
        <w:tabs>
          <w:tab w:val="num" w:pos="3240"/>
        </w:tabs>
        <w:ind w:left="3240" w:hanging="360"/>
      </w:pPr>
      <w:rPr>
        <w:rFonts w:ascii="Wingdings" w:hAnsi="Wingdings" w:hint="default"/>
      </w:rPr>
    </w:lvl>
    <w:lvl w:ilvl="3" w:tplc="04090001">
      <w:start w:val="1"/>
      <w:numFmt w:val="bullet"/>
      <w:lvlText w:val=""/>
      <w:lvlJc w:val="left"/>
      <w:pPr>
        <w:tabs>
          <w:tab w:val="num" w:pos="3960"/>
        </w:tabs>
        <w:ind w:left="3960" w:hanging="360"/>
      </w:pPr>
      <w:rPr>
        <w:rFonts w:ascii="Symbol" w:hAnsi="Symbol" w:hint="default"/>
      </w:rPr>
    </w:lvl>
    <w:lvl w:ilvl="4" w:tplc="04090003">
      <w:start w:val="1"/>
      <w:numFmt w:val="bullet"/>
      <w:lvlText w:val="o"/>
      <w:lvlJc w:val="left"/>
      <w:pPr>
        <w:tabs>
          <w:tab w:val="num" w:pos="4680"/>
        </w:tabs>
        <w:ind w:left="4680" w:hanging="360"/>
      </w:pPr>
      <w:rPr>
        <w:rFonts w:ascii="Courier New" w:hAnsi="Courier New" w:cs="Courier New" w:hint="default"/>
      </w:rPr>
    </w:lvl>
    <w:lvl w:ilvl="5" w:tplc="04090005">
      <w:start w:val="1"/>
      <w:numFmt w:val="bullet"/>
      <w:lvlText w:val=""/>
      <w:lvlJc w:val="left"/>
      <w:pPr>
        <w:tabs>
          <w:tab w:val="num" w:pos="5400"/>
        </w:tabs>
        <w:ind w:left="5400" w:hanging="360"/>
      </w:pPr>
      <w:rPr>
        <w:rFonts w:ascii="Wingdings" w:hAnsi="Wingdings" w:hint="default"/>
      </w:rPr>
    </w:lvl>
    <w:lvl w:ilvl="6" w:tplc="04090001">
      <w:start w:val="1"/>
      <w:numFmt w:val="bullet"/>
      <w:lvlText w:val=""/>
      <w:lvlJc w:val="left"/>
      <w:pPr>
        <w:tabs>
          <w:tab w:val="num" w:pos="6120"/>
        </w:tabs>
        <w:ind w:left="6120" w:hanging="360"/>
      </w:pPr>
      <w:rPr>
        <w:rFonts w:ascii="Symbol" w:hAnsi="Symbol" w:hint="default"/>
      </w:rPr>
    </w:lvl>
    <w:lvl w:ilvl="7" w:tplc="04090003">
      <w:start w:val="1"/>
      <w:numFmt w:val="bullet"/>
      <w:lvlText w:val="o"/>
      <w:lvlJc w:val="left"/>
      <w:pPr>
        <w:tabs>
          <w:tab w:val="num" w:pos="6840"/>
        </w:tabs>
        <w:ind w:left="6840" w:hanging="360"/>
      </w:pPr>
      <w:rPr>
        <w:rFonts w:ascii="Courier New" w:hAnsi="Courier New" w:cs="Courier New" w:hint="default"/>
      </w:rPr>
    </w:lvl>
    <w:lvl w:ilvl="8" w:tplc="04090005">
      <w:start w:val="1"/>
      <w:numFmt w:val="bullet"/>
      <w:lvlText w:val=""/>
      <w:lvlJc w:val="left"/>
      <w:pPr>
        <w:tabs>
          <w:tab w:val="num" w:pos="7560"/>
        </w:tabs>
        <w:ind w:left="7560" w:hanging="360"/>
      </w:pPr>
      <w:rPr>
        <w:rFonts w:ascii="Wingdings" w:hAnsi="Wingdings" w:hint="default"/>
      </w:rPr>
    </w:lvl>
  </w:abstractNum>
  <w:abstractNum w:abstractNumId="6" w15:restartNumberingAfterBreak="0">
    <w:nsid w:val="1E2E71FA"/>
    <w:multiLevelType w:val="multilevel"/>
    <w:tmpl w:val="BC3842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34417AA"/>
    <w:multiLevelType w:val="hybridMultilevel"/>
    <w:tmpl w:val="252C8A12"/>
    <w:lvl w:ilvl="0" w:tplc="30090019">
      <w:start w:val="1"/>
      <w:numFmt w:val="lowerLetter"/>
      <w:lvlText w:val="%1."/>
      <w:lvlJc w:val="left"/>
      <w:pPr>
        <w:tabs>
          <w:tab w:val="num" w:pos="1440"/>
        </w:tabs>
        <w:ind w:left="1440" w:hanging="360"/>
      </w:pPr>
    </w:lvl>
    <w:lvl w:ilvl="1" w:tplc="04180005">
      <w:start w:val="1"/>
      <w:numFmt w:val="bullet"/>
      <w:lvlText w:val=""/>
      <w:lvlJc w:val="left"/>
      <w:pPr>
        <w:tabs>
          <w:tab w:val="num" w:pos="1440"/>
        </w:tabs>
        <w:ind w:left="1440" w:hanging="360"/>
      </w:pPr>
      <w:rPr>
        <w:rFonts w:ascii="Wingdings" w:hAnsi="Wingdings" w:hint="default"/>
      </w:rPr>
    </w:lvl>
    <w:lvl w:ilvl="2" w:tplc="0418001B">
      <w:start w:val="1"/>
      <w:numFmt w:val="lowerRoman"/>
      <w:lvlText w:val="%3."/>
      <w:lvlJc w:val="right"/>
      <w:pPr>
        <w:tabs>
          <w:tab w:val="num" w:pos="2160"/>
        </w:tabs>
        <w:ind w:left="2160" w:hanging="180"/>
      </w:pPr>
    </w:lvl>
    <w:lvl w:ilvl="3" w:tplc="0418000F">
      <w:start w:val="1"/>
      <w:numFmt w:val="decimal"/>
      <w:lvlText w:val="%4."/>
      <w:lvlJc w:val="left"/>
      <w:pPr>
        <w:tabs>
          <w:tab w:val="num" w:pos="2880"/>
        </w:tabs>
        <w:ind w:left="2880" w:hanging="360"/>
      </w:pPr>
    </w:lvl>
    <w:lvl w:ilvl="4" w:tplc="04180019">
      <w:start w:val="1"/>
      <w:numFmt w:val="lowerLetter"/>
      <w:lvlText w:val="%5."/>
      <w:lvlJc w:val="left"/>
      <w:pPr>
        <w:tabs>
          <w:tab w:val="num" w:pos="3600"/>
        </w:tabs>
        <w:ind w:left="3600" w:hanging="360"/>
      </w:pPr>
    </w:lvl>
    <w:lvl w:ilvl="5" w:tplc="0418001B">
      <w:start w:val="1"/>
      <w:numFmt w:val="lowerRoman"/>
      <w:lvlText w:val="%6."/>
      <w:lvlJc w:val="right"/>
      <w:pPr>
        <w:tabs>
          <w:tab w:val="num" w:pos="4320"/>
        </w:tabs>
        <w:ind w:left="4320" w:hanging="180"/>
      </w:pPr>
    </w:lvl>
    <w:lvl w:ilvl="6" w:tplc="0418000F">
      <w:start w:val="1"/>
      <w:numFmt w:val="decimal"/>
      <w:lvlText w:val="%7."/>
      <w:lvlJc w:val="left"/>
      <w:pPr>
        <w:tabs>
          <w:tab w:val="num" w:pos="5040"/>
        </w:tabs>
        <w:ind w:left="5040" w:hanging="360"/>
      </w:pPr>
    </w:lvl>
    <w:lvl w:ilvl="7" w:tplc="04180019">
      <w:start w:val="1"/>
      <w:numFmt w:val="lowerLetter"/>
      <w:lvlText w:val="%8."/>
      <w:lvlJc w:val="left"/>
      <w:pPr>
        <w:tabs>
          <w:tab w:val="num" w:pos="5760"/>
        </w:tabs>
        <w:ind w:left="5760" w:hanging="360"/>
      </w:pPr>
    </w:lvl>
    <w:lvl w:ilvl="8" w:tplc="0418001B">
      <w:start w:val="1"/>
      <w:numFmt w:val="lowerRoman"/>
      <w:lvlText w:val="%9."/>
      <w:lvlJc w:val="right"/>
      <w:pPr>
        <w:tabs>
          <w:tab w:val="num" w:pos="6480"/>
        </w:tabs>
        <w:ind w:left="6480" w:hanging="180"/>
      </w:pPr>
    </w:lvl>
  </w:abstractNum>
  <w:abstractNum w:abstractNumId="8" w15:restartNumberingAfterBreak="0">
    <w:nsid w:val="26EA255D"/>
    <w:multiLevelType w:val="hybridMultilevel"/>
    <w:tmpl w:val="834C7DEC"/>
    <w:lvl w:ilvl="0" w:tplc="08090001">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815E71F6">
      <w:start w:val="1"/>
      <w:numFmt w:val="bullet"/>
      <w:lvlText w:val=""/>
      <w:lvlJc w:val="left"/>
      <w:pPr>
        <w:tabs>
          <w:tab w:val="num" w:pos="927"/>
        </w:tabs>
        <w:ind w:left="907" w:hanging="340"/>
      </w:pPr>
      <w:rPr>
        <w:rFonts w:ascii="Symbol" w:hAnsi="Symbol"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A827148"/>
    <w:multiLevelType w:val="hybridMultilevel"/>
    <w:tmpl w:val="97260F88"/>
    <w:lvl w:ilvl="0" w:tplc="E8E422E4">
      <w:start w:val="1"/>
      <w:numFmt w:val="bullet"/>
      <w:lvlText w:val=""/>
      <w:lvlPicBulletId w:val="0"/>
      <w:lvlJc w:val="left"/>
      <w:pPr>
        <w:tabs>
          <w:tab w:val="num" w:pos="720"/>
        </w:tabs>
        <w:ind w:left="432" w:firstLine="1008"/>
      </w:pPr>
      <w:rPr>
        <w:rFonts w:ascii="Symbol" w:hAnsi="Symbol" w:hint="default"/>
        <w:color w:val="auto"/>
      </w:rPr>
    </w:lvl>
    <w:lvl w:ilvl="1" w:tplc="088884EC">
      <w:start w:val="1"/>
      <w:numFmt w:val="bullet"/>
      <w:lvlText w:val=""/>
      <w:lvlJc w:val="left"/>
      <w:pPr>
        <w:tabs>
          <w:tab w:val="num" w:pos="360"/>
        </w:tabs>
        <w:ind w:left="72" w:firstLine="1008"/>
      </w:pPr>
      <w:rPr>
        <w:rFonts w:ascii="Wingdings" w:hAnsi="Wingdings" w:hint="default"/>
        <w:color w:val="auto"/>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B38429C"/>
    <w:multiLevelType w:val="hybridMultilevel"/>
    <w:tmpl w:val="C2C6C5FE"/>
    <w:lvl w:ilvl="0" w:tplc="04090001">
      <w:start w:val="1"/>
      <w:numFmt w:val="bullet"/>
      <w:lvlText w:val=""/>
      <w:lvlJc w:val="left"/>
      <w:pPr>
        <w:tabs>
          <w:tab w:val="num" w:pos="720"/>
        </w:tabs>
        <w:ind w:left="720" w:hanging="360"/>
      </w:pPr>
      <w:rPr>
        <w:rFonts w:ascii="Symbol" w:hAnsi="Symbol" w:hint="default"/>
      </w:rPr>
    </w:lvl>
    <w:lvl w:ilvl="1" w:tplc="A16669FE">
      <w:start w:val="1"/>
      <w:numFmt w:val="bullet"/>
      <w:lvlText w:val=""/>
      <w:lvlJc w:val="left"/>
      <w:pPr>
        <w:tabs>
          <w:tab w:val="num" w:pos="454"/>
        </w:tabs>
        <w:ind w:left="454" w:hanging="170"/>
      </w:pPr>
      <w:rPr>
        <w:rFonts w:ascii="Wingdings" w:hAnsi="Wingdings" w:hint="default"/>
      </w:rPr>
    </w:lvl>
    <w:lvl w:ilvl="2" w:tplc="49886986">
      <w:start w:val="1"/>
      <w:numFmt w:val="bullet"/>
      <w:lvlText w:val=""/>
      <w:lvlJc w:val="left"/>
      <w:pPr>
        <w:tabs>
          <w:tab w:val="num" w:pos="454"/>
        </w:tabs>
        <w:ind w:left="454" w:hanging="170"/>
      </w:pPr>
      <w:rPr>
        <w:rFonts w:ascii="Wingdings" w:hAnsi="Wingdings" w:hint="default"/>
      </w:rPr>
    </w:lvl>
    <w:lvl w:ilvl="3" w:tplc="04090017">
      <w:start w:val="1"/>
      <w:numFmt w:val="lowerLetter"/>
      <w:lvlText w:val="%4)"/>
      <w:lvlJc w:val="left"/>
      <w:pPr>
        <w:ind w:left="2880" w:hanging="360"/>
      </w:pPr>
      <w:rPr>
        <w:rFonts w:hint="default"/>
      </w:rPr>
    </w:lvl>
    <w:lvl w:ilvl="4" w:tplc="2840A8BE">
      <w:start w:val="1"/>
      <w:numFmt w:val="decimal"/>
      <w:lvlText w:val="%5."/>
      <w:lvlJc w:val="left"/>
      <w:pPr>
        <w:tabs>
          <w:tab w:val="num" w:pos="3600"/>
        </w:tabs>
        <w:ind w:left="3600" w:hanging="360"/>
      </w:pPr>
      <w:rPr>
        <w:rFonts w:hint="default"/>
      </w:rPr>
    </w:lvl>
    <w:lvl w:ilvl="5" w:tplc="04180001">
      <w:start w:val="1"/>
      <w:numFmt w:val="bullet"/>
      <w:lvlText w:val=""/>
      <w:lvlJc w:val="left"/>
      <w:pPr>
        <w:tabs>
          <w:tab w:val="num" w:pos="4860"/>
        </w:tabs>
        <w:ind w:left="4860" w:hanging="360"/>
      </w:pPr>
      <w:rPr>
        <w:rFonts w:ascii="Symbol" w:hAnsi="Symbol"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B674ACF"/>
    <w:multiLevelType w:val="hybridMultilevel"/>
    <w:tmpl w:val="D98423D8"/>
    <w:lvl w:ilvl="0" w:tplc="0418000B">
      <w:start w:val="1"/>
      <w:numFmt w:val="bullet"/>
      <w:lvlText w:val=""/>
      <w:lvlJc w:val="left"/>
      <w:pPr>
        <w:tabs>
          <w:tab w:val="num" w:pos="1620"/>
        </w:tabs>
        <w:ind w:left="1620" w:hanging="360"/>
      </w:pPr>
      <w:rPr>
        <w:rFonts w:ascii="Wingdings" w:hAnsi="Wingdings" w:hint="default"/>
      </w:rPr>
    </w:lvl>
    <w:lvl w:ilvl="1" w:tplc="04180003">
      <w:start w:val="1"/>
      <w:numFmt w:val="decimal"/>
      <w:lvlText w:val="%2."/>
      <w:lvlJc w:val="left"/>
      <w:pPr>
        <w:tabs>
          <w:tab w:val="num" w:pos="1440"/>
        </w:tabs>
        <w:ind w:left="1440" w:hanging="360"/>
      </w:pPr>
    </w:lvl>
    <w:lvl w:ilvl="2" w:tplc="04180005">
      <w:start w:val="1"/>
      <w:numFmt w:val="decimal"/>
      <w:lvlText w:val="%3."/>
      <w:lvlJc w:val="left"/>
      <w:pPr>
        <w:tabs>
          <w:tab w:val="num" w:pos="2160"/>
        </w:tabs>
        <w:ind w:left="2160" w:hanging="360"/>
      </w:pPr>
    </w:lvl>
    <w:lvl w:ilvl="3" w:tplc="04180001">
      <w:start w:val="1"/>
      <w:numFmt w:val="decimal"/>
      <w:lvlText w:val="%4."/>
      <w:lvlJc w:val="left"/>
      <w:pPr>
        <w:tabs>
          <w:tab w:val="num" w:pos="2880"/>
        </w:tabs>
        <w:ind w:left="2880" w:hanging="360"/>
      </w:pPr>
    </w:lvl>
    <w:lvl w:ilvl="4" w:tplc="04180003">
      <w:start w:val="1"/>
      <w:numFmt w:val="decimal"/>
      <w:lvlText w:val="%5."/>
      <w:lvlJc w:val="left"/>
      <w:pPr>
        <w:tabs>
          <w:tab w:val="num" w:pos="3600"/>
        </w:tabs>
        <w:ind w:left="3600" w:hanging="360"/>
      </w:pPr>
    </w:lvl>
    <w:lvl w:ilvl="5" w:tplc="04180005">
      <w:start w:val="1"/>
      <w:numFmt w:val="decimal"/>
      <w:lvlText w:val="%6."/>
      <w:lvlJc w:val="left"/>
      <w:pPr>
        <w:tabs>
          <w:tab w:val="num" w:pos="4320"/>
        </w:tabs>
        <w:ind w:left="4320" w:hanging="360"/>
      </w:pPr>
    </w:lvl>
    <w:lvl w:ilvl="6" w:tplc="04180001">
      <w:start w:val="1"/>
      <w:numFmt w:val="decimal"/>
      <w:lvlText w:val="%7."/>
      <w:lvlJc w:val="left"/>
      <w:pPr>
        <w:tabs>
          <w:tab w:val="num" w:pos="5040"/>
        </w:tabs>
        <w:ind w:left="5040" w:hanging="360"/>
      </w:pPr>
    </w:lvl>
    <w:lvl w:ilvl="7" w:tplc="04180003">
      <w:start w:val="1"/>
      <w:numFmt w:val="decimal"/>
      <w:lvlText w:val="%8."/>
      <w:lvlJc w:val="left"/>
      <w:pPr>
        <w:tabs>
          <w:tab w:val="num" w:pos="5760"/>
        </w:tabs>
        <w:ind w:left="5760" w:hanging="360"/>
      </w:pPr>
    </w:lvl>
    <w:lvl w:ilvl="8" w:tplc="04180005">
      <w:start w:val="1"/>
      <w:numFmt w:val="decimal"/>
      <w:lvlText w:val="%9."/>
      <w:lvlJc w:val="left"/>
      <w:pPr>
        <w:tabs>
          <w:tab w:val="num" w:pos="6480"/>
        </w:tabs>
        <w:ind w:left="6480" w:hanging="360"/>
      </w:pPr>
    </w:lvl>
  </w:abstractNum>
  <w:abstractNum w:abstractNumId="12" w15:restartNumberingAfterBreak="0">
    <w:nsid w:val="2E455093"/>
    <w:multiLevelType w:val="multilevel"/>
    <w:tmpl w:val="AF8AE494"/>
    <w:lvl w:ilvl="0">
      <w:start w:val="2"/>
      <w:numFmt w:val="decimal"/>
      <w:lvlText w:val="%1."/>
      <w:lvlJc w:val="left"/>
      <w:pPr>
        <w:tabs>
          <w:tab w:val="num" w:pos="360"/>
        </w:tabs>
        <w:ind w:left="360" w:hanging="360"/>
      </w:pPr>
    </w:lvl>
    <w:lvl w:ilvl="1">
      <w:start w:val="4"/>
      <w:numFmt w:val="decimal"/>
      <w:lvlText w:val="%1.%2."/>
      <w:lvlJc w:val="left"/>
      <w:pPr>
        <w:tabs>
          <w:tab w:val="num" w:pos="1080"/>
        </w:tabs>
        <w:ind w:left="1080" w:hanging="360"/>
      </w:pPr>
    </w:lvl>
    <w:lvl w:ilvl="2">
      <w:start w:val="1"/>
      <w:numFmt w:val="decimal"/>
      <w:lvlText w:val="%1.%2.%3."/>
      <w:lvlJc w:val="left"/>
      <w:pPr>
        <w:tabs>
          <w:tab w:val="num" w:pos="2160"/>
        </w:tabs>
        <w:ind w:left="2160" w:hanging="720"/>
      </w:pPr>
    </w:lvl>
    <w:lvl w:ilvl="3">
      <w:start w:val="1"/>
      <w:numFmt w:val="decimal"/>
      <w:lvlText w:val="%1.%2.%3.%4."/>
      <w:lvlJc w:val="left"/>
      <w:pPr>
        <w:tabs>
          <w:tab w:val="num" w:pos="2880"/>
        </w:tabs>
        <w:ind w:left="2880" w:hanging="720"/>
      </w:pPr>
    </w:lvl>
    <w:lvl w:ilvl="4">
      <w:start w:val="1"/>
      <w:numFmt w:val="decimal"/>
      <w:lvlText w:val="%1.%2.%3.%4.%5."/>
      <w:lvlJc w:val="left"/>
      <w:pPr>
        <w:tabs>
          <w:tab w:val="num" w:pos="3960"/>
        </w:tabs>
        <w:ind w:left="3960" w:hanging="1080"/>
      </w:pPr>
    </w:lvl>
    <w:lvl w:ilvl="5">
      <w:start w:val="1"/>
      <w:numFmt w:val="decimal"/>
      <w:lvlText w:val="%1.%2.%3.%4.%5.%6."/>
      <w:lvlJc w:val="left"/>
      <w:pPr>
        <w:tabs>
          <w:tab w:val="num" w:pos="4680"/>
        </w:tabs>
        <w:ind w:left="4680" w:hanging="1080"/>
      </w:pPr>
    </w:lvl>
    <w:lvl w:ilvl="6">
      <w:start w:val="1"/>
      <w:numFmt w:val="decimal"/>
      <w:lvlText w:val="%1.%2.%3.%4.%5.%6.%7."/>
      <w:lvlJc w:val="left"/>
      <w:pPr>
        <w:tabs>
          <w:tab w:val="num" w:pos="5760"/>
        </w:tabs>
        <w:ind w:left="5760" w:hanging="1440"/>
      </w:pPr>
    </w:lvl>
    <w:lvl w:ilvl="7">
      <w:start w:val="1"/>
      <w:numFmt w:val="decimal"/>
      <w:lvlText w:val="%1.%2.%3.%4.%5.%6.%7.%8."/>
      <w:lvlJc w:val="left"/>
      <w:pPr>
        <w:tabs>
          <w:tab w:val="num" w:pos="6480"/>
        </w:tabs>
        <w:ind w:left="6480" w:hanging="1440"/>
      </w:pPr>
    </w:lvl>
    <w:lvl w:ilvl="8">
      <w:start w:val="1"/>
      <w:numFmt w:val="decimal"/>
      <w:lvlText w:val="%1.%2.%3.%4.%5.%6.%7.%8.%9."/>
      <w:lvlJc w:val="left"/>
      <w:pPr>
        <w:tabs>
          <w:tab w:val="num" w:pos="7560"/>
        </w:tabs>
        <w:ind w:left="7560" w:hanging="1800"/>
      </w:pPr>
    </w:lvl>
  </w:abstractNum>
  <w:abstractNum w:abstractNumId="13" w15:restartNumberingAfterBreak="0">
    <w:nsid w:val="33312AF3"/>
    <w:multiLevelType w:val="hybridMultilevel"/>
    <w:tmpl w:val="C07CF67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39B7B4A"/>
    <w:multiLevelType w:val="singleLevel"/>
    <w:tmpl w:val="5294582E"/>
    <w:lvl w:ilvl="0">
      <w:start w:val="1"/>
      <w:numFmt w:val="decimal"/>
      <w:lvlText w:val="%1."/>
      <w:lvlJc w:val="left"/>
      <w:pPr>
        <w:tabs>
          <w:tab w:val="num" w:pos="360"/>
        </w:tabs>
        <w:ind w:left="360" w:hanging="360"/>
      </w:pPr>
      <w:rPr>
        <w:rFonts w:hint="default"/>
        <w:b/>
      </w:rPr>
    </w:lvl>
  </w:abstractNum>
  <w:abstractNum w:abstractNumId="15" w15:restartNumberingAfterBreak="0">
    <w:nsid w:val="3D936D30"/>
    <w:multiLevelType w:val="hybridMultilevel"/>
    <w:tmpl w:val="16FE5DDC"/>
    <w:lvl w:ilvl="0" w:tplc="04180001">
      <w:start w:val="1"/>
      <w:numFmt w:val="bullet"/>
      <w:lvlText w:val=""/>
      <w:lvlJc w:val="left"/>
      <w:pPr>
        <w:tabs>
          <w:tab w:val="num" w:pos="1080"/>
        </w:tabs>
        <w:ind w:left="1080" w:hanging="360"/>
      </w:pPr>
      <w:rPr>
        <w:rFonts w:ascii="Symbol" w:hAnsi="Symbol" w:hint="default"/>
      </w:rPr>
    </w:lvl>
    <w:lvl w:ilvl="1" w:tplc="04180003">
      <w:start w:val="1"/>
      <w:numFmt w:val="bullet"/>
      <w:lvlText w:val="o"/>
      <w:lvlJc w:val="left"/>
      <w:pPr>
        <w:tabs>
          <w:tab w:val="num" w:pos="1800"/>
        </w:tabs>
        <w:ind w:left="1800" w:hanging="360"/>
      </w:pPr>
      <w:rPr>
        <w:rFonts w:ascii="Courier New" w:hAnsi="Courier New" w:cs="Courier New" w:hint="default"/>
      </w:rPr>
    </w:lvl>
    <w:lvl w:ilvl="2" w:tplc="04180005">
      <w:start w:val="1"/>
      <w:numFmt w:val="bullet"/>
      <w:lvlText w:val=""/>
      <w:lvlJc w:val="left"/>
      <w:pPr>
        <w:tabs>
          <w:tab w:val="num" w:pos="2520"/>
        </w:tabs>
        <w:ind w:left="2520" w:hanging="360"/>
      </w:pPr>
      <w:rPr>
        <w:rFonts w:ascii="Wingdings" w:hAnsi="Wingdings" w:hint="default"/>
      </w:rPr>
    </w:lvl>
    <w:lvl w:ilvl="3" w:tplc="04180001">
      <w:start w:val="1"/>
      <w:numFmt w:val="bullet"/>
      <w:lvlText w:val=""/>
      <w:lvlJc w:val="left"/>
      <w:pPr>
        <w:tabs>
          <w:tab w:val="num" w:pos="3240"/>
        </w:tabs>
        <w:ind w:left="3240" w:hanging="360"/>
      </w:pPr>
      <w:rPr>
        <w:rFonts w:ascii="Symbol" w:hAnsi="Symbol" w:hint="default"/>
      </w:rPr>
    </w:lvl>
    <w:lvl w:ilvl="4" w:tplc="04180003">
      <w:start w:val="1"/>
      <w:numFmt w:val="bullet"/>
      <w:lvlText w:val="o"/>
      <w:lvlJc w:val="left"/>
      <w:pPr>
        <w:tabs>
          <w:tab w:val="num" w:pos="3960"/>
        </w:tabs>
        <w:ind w:left="3960" w:hanging="360"/>
      </w:pPr>
      <w:rPr>
        <w:rFonts w:ascii="Courier New" w:hAnsi="Courier New" w:cs="Courier New" w:hint="default"/>
      </w:rPr>
    </w:lvl>
    <w:lvl w:ilvl="5" w:tplc="04180005">
      <w:start w:val="1"/>
      <w:numFmt w:val="bullet"/>
      <w:lvlText w:val=""/>
      <w:lvlJc w:val="left"/>
      <w:pPr>
        <w:tabs>
          <w:tab w:val="num" w:pos="4680"/>
        </w:tabs>
        <w:ind w:left="4680" w:hanging="360"/>
      </w:pPr>
      <w:rPr>
        <w:rFonts w:ascii="Wingdings" w:hAnsi="Wingdings" w:hint="default"/>
      </w:rPr>
    </w:lvl>
    <w:lvl w:ilvl="6" w:tplc="04180001">
      <w:start w:val="1"/>
      <w:numFmt w:val="bullet"/>
      <w:lvlText w:val=""/>
      <w:lvlJc w:val="left"/>
      <w:pPr>
        <w:tabs>
          <w:tab w:val="num" w:pos="5400"/>
        </w:tabs>
        <w:ind w:left="5400" w:hanging="360"/>
      </w:pPr>
      <w:rPr>
        <w:rFonts w:ascii="Symbol" w:hAnsi="Symbol" w:hint="default"/>
      </w:rPr>
    </w:lvl>
    <w:lvl w:ilvl="7" w:tplc="04180003">
      <w:start w:val="1"/>
      <w:numFmt w:val="bullet"/>
      <w:lvlText w:val="o"/>
      <w:lvlJc w:val="left"/>
      <w:pPr>
        <w:tabs>
          <w:tab w:val="num" w:pos="6120"/>
        </w:tabs>
        <w:ind w:left="6120" w:hanging="360"/>
      </w:pPr>
      <w:rPr>
        <w:rFonts w:ascii="Courier New" w:hAnsi="Courier New" w:cs="Courier New" w:hint="default"/>
      </w:rPr>
    </w:lvl>
    <w:lvl w:ilvl="8" w:tplc="04180005">
      <w:start w:val="1"/>
      <w:numFmt w:val="bullet"/>
      <w:lvlText w:val=""/>
      <w:lvlJc w:val="left"/>
      <w:pPr>
        <w:tabs>
          <w:tab w:val="num" w:pos="6840"/>
        </w:tabs>
        <w:ind w:left="6840" w:hanging="360"/>
      </w:pPr>
      <w:rPr>
        <w:rFonts w:ascii="Wingdings" w:hAnsi="Wingdings" w:hint="default"/>
      </w:rPr>
    </w:lvl>
  </w:abstractNum>
  <w:abstractNum w:abstractNumId="16" w15:restartNumberingAfterBreak="0">
    <w:nsid w:val="3E200587"/>
    <w:multiLevelType w:val="hybridMultilevel"/>
    <w:tmpl w:val="E5465C9E"/>
    <w:lvl w:ilvl="0" w:tplc="8C8C570E">
      <w:start w:val="1"/>
      <w:numFmt w:val="decimal"/>
      <w:lvlText w:val="%1."/>
      <w:lvlJc w:val="left"/>
      <w:pPr>
        <w:tabs>
          <w:tab w:val="num" w:pos="720"/>
        </w:tabs>
        <w:ind w:left="720" w:hanging="360"/>
      </w:pPr>
    </w:lvl>
    <w:lvl w:ilvl="1" w:tplc="11FA0086">
      <w:numFmt w:val="none"/>
      <w:lvlText w:val=""/>
      <w:lvlJc w:val="left"/>
      <w:pPr>
        <w:tabs>
          <w:tab w:val="num" w:pos="360"/>
        </w:tabs>
        <w:ind w:left="0" w:firstLine="0"/>
      </w:pPr>
    </w:lvl>
    <w:lvl w:ilvl="2" w:tplc="712AB34C">
      <w:numFmt w:val="none"/>
      <w:lvlText w:val=""/>
      <w:lvlJc w:val="left"/>
      <w:pPr>
        <w:tabs>
          <w:tab w:val="num" w:pos="360"/>
        </w:tabs>
        <w:ind w:left="0" w:firstLine="0"/>
      </w:pPr>
    </w:lvl>
    <w:lvl w:ilvl="3" w:tplc="EAE26C18">
      <w:numFmt w:val="none"/>
      <w:lvlText w:val=""/>
      <w:lvlJc w:val="left"/>
      <w:pPr>
        <w:tabs>
          <w:tab w:val="num" w:pos="360"/>
        </w:tabs>
        <w:ind w:left="0" w:firstLine="0"/>
      </w:pPr>
    </w:lvl>
    <w:lvl w:ilvl="4" w:tplc="4A948F98">
      <w:numFmt w:val="none"/>
      <w:lvlText w:val=""/>
      <w:lvlJc w:val="left"/>
      <w:pPr>
        <w:tabs>
          <w:tab w:val="num" w:pos="360"/>
        </w:tabs>
        <w:ind w:left="0" w:firstLine="0"/>
      </w:pPr>
    </w:lvl>
    <w:lvl w:ilvl="5" w:tplc="1EDAEB9A">
      <w:numFmt w:val="none"/>
      <w:lvlText w:val=""/>
      <w:lvlJc w:val="left"/>
      <w:pPr>
        <w:tabs>
          <w:tab w:val="num" w:pos="360"/>
        </w:tabs>
        <w:ind w:left="0" w:firstLine="0"/>
      </w:pPr>
    </w:lvl>
    <w:lvl w:ilvl="6" w:tplc="F724A542">
      <w:numFmt w:val="none"/>
      <w:lvlText w:val=""/>
      <w:lvlJc w:val="left"/>
      <w:pPr>
        <w:tabs>
          <w:tab w:val="num" w:pos="360"/>
        </w:tabs>
        <w:ind w:left="0" w:firstLine="0"/>
      </w:pPr>
    </w:lvl>
    <w:lvl w:ilvl="7" w:tplc="474CC35C">
      <w:numFmt w:val="none"/>
      <w:lvlText w:val=""/>
      <w:lvlJc w:val="left"/>
      <w:pPr>
        <w:tabs>
          <w:tab w:val="num" w:pos="360"/>
        </w:tabs>
        <w:ind w:left="0" w:firstLine="0"/>
      </w:pPr>
    </w:lvl>
    <w:lvl w:ilvl="8" w:tplc="4A7E559C">
      <w:numFmt w:val="none"/>
      <w:lvlText w:val=""/>
      <w:lvlJc w:val="left"/>
      <w:pPr>
        <w:tabs>
          <w:tab w:val="num" w:pos="360"/>
        </w:tabs>
        <w:ind w:left="0" w:firstLine="0"/>
      </w:pPr>
    </w:lvl>
  </w:abstractNum>
  <w:abstractNum w:abstractNumId="17" w15:restartNumberingAfterBreak="0">
    <w:nsid w:val="3F914F13"/>
    <w:multiLevelType w:val="hybridMultilevel"/>
    <w:tmpl w:val="6936C932"/>
    <w:lvl w:ilvl="0" w:tplc="8760D6BA">
      <w:start w:val="1"/>
      <w:numFmt w:val="decimal"/>
      <w:lvlText w:val="%1."/>
      <w:lvlJc w:val="left"/>
      <w:pPr>
        <w:ind w:left="1068" w:hanging="360"/>
      </w:pPr>
    </w:lvl>
    <w:lvl w:ilvl="1" w:tplc="0CEC24AC">
      <w:start w:val="1"/>
      <w:numFmt w:val="lowerLetter"/>
      <w:lvlText w:val="%2."/>
      <w:lvlJc w:val="left"/>
      <w:pPr>
        <w:tabs>
          <w:tab w:val="num" w:pos="1788"/>
        </w:tabs>
        <w:ind w:left="1788" w:hanging="360"/>
      </w:pPr>
    </w:lvl>
    <w:lvl w:ilvl="2" w:tplc="0418001B">
      <w:start w:val="1"/>
      <w:numFmt w:val="lowerRoman"/>
      <w:lvlText w:val="%3."/>
      <w:lvlJc w:val="right"/>
      <w:pPr>
        <w:ind w:left="2508" w:hanging="180"/>
      </w:pPr>
    </w:lvl>
    <w:lvl w:ilvl="3" w:tplc="0418000F">
      <w:start w:val="1"/>
      <w:numFmt w:val="decimal"/>
      <w:lvlText w:val="%4."/>
      <w:lvlJc w:val="left"/>
      <w:pPr>
        <w:ind w:left="3228" w:hanging="360"/>
      </w:pPr>
    </w:lvl>
    <w:lvl w:ilvl="4" w:tplc="04180019">
      <w:start w:val="1"/>
      <w:numFmt w:val="lowerLetter"/>
      <w:lvlText w:val="%5."/>
      <w:lvlJc w:val="left"/>
      <w:pPr>
        <w:ind w:left="3948" w:hanging="360"/>
      </w:pPr>
    </w:lvl>
    <w:lvl w:ilvl="5" w:tplc="0418001B">
      <w:start w:val="1"/>
      <w:numFmt w:val="lowerRoman"/>
      <w:lvlText w:val="%6."/>
      <w:lvlJc w:val="right"/>
      <w:pPr>
        <w:ind w:left="4668" w:hanging="180"/>
      </w:pPr>
    </w:lvl>
    <w:lvl w:ilvl="6" w:tplc="0418000F">
      <w:start w:val="1"/>
      <w:numFmt w:val="decimal"/>
      <w:lvlText w:val="%7."/>
      <w:lvlJc w:val="left"/>
      <w:pPr>
        <w:ind w:left="5388" w:hanging="360"/>
      </w:pPr>
    </w:lvl>
    <w:lvl w:ilvl="7" w:tplc="04180019">
      <w:start w:val="1"/>
      <w:numFmt w:val="lowerLetter"/>
      <w:lvlText w:val="%8."/>
      <w:lvlJc w:val="left"/>
      <w:pPr>
        <w:ind w:left="6108" w:hanging="360"/>
      </w:pPr>
    </w:lvl>
    <w:lvl w:ilvl="8" w:tplc="0418001B">
      <w:start w:val="1"/>
      <w:numFmt w:val="lowerRoman"/>
      <w:lvlText w:val="%9."/>
      <w:lvlJc w:val="right"/>
      <w:pPr>
        <w:ind w:left="6828" w:hanging="180"/>
      </w:pPr>
    </w:lvl>
  </w:abstractNum>
  <w:abstractNum w:abstractNumId="18" w15:restartNumberingAfterBreak="0">
    <w:nsid w:val="400C5ED3"/>
    <w:multiLevelType w:val="hybridMultilevel"/>
    <w:tmpl w:val="17C665B8"/>
    <w:lvl w:ilvl="0" w:tplc="FFFFFFFF">
      <w:start w:val="1"/>
      <w:numFmt w:val="bullet"/>
      <w:lvlText w:val=""/>
      <w:lvlJc w:val="left"/>
      <w:pPr>
        <w:tabs>
          <w:tab w:val="num" w:pos="720"/>
        </w:tabs>
        <w:ind w:left="720" w:hanging="360"/>
      </w:pPr>
      <w:rPr>
        <w:rFonts w:ascii="Symbol" w:hAnsi="Symbol"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19" w15:restartNumberingAfterBreak="0">
    <w:nsid w:val="4A060959"/>
    <w:multiLevelType w:val="hybridMultilevel"/>
    <w:tmpl w:val="7786E468"/>
    <w:lvl w:ilvl="0" w:tplc="CC3E0D0E">
      <w:start w:val="1"/>
      <w:numFmt w:val="bullet"/>
      <w:lvlText w:val=""/>
      <w:lvlJc w:val="left"/>
      <w:pPr>
        <w:tabs>
          <w:tab w:val="num" w:pos="0"/>
        </w:tabs>
        <w:ind w:left="0" w:firstLine="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ACA6393"/>
    <w:multiLevelType w:val="hybridMultilevel"/>
    <w:tmpl w:val="7D826462"/>
    <w:lvl w:ilvl="0" w:tplc="FFFFFFFF">
      <w:start w:val="1"/>
      <w:numFmt w:val="bullet"/>
      <w:lvlText w:val=""/>
      <w:lvlJc w:val="left"/>
      <w:pPr>
        <w:tabs>
          <w:tab w:val="num" w:pos="720"/>
        </w:tabs>
        <w:ind w:left="720" w:hanging="360"/>
      </w:pPr>
      <w:rPr>
        <w:rFonts w:ascii="Symbol" w:hAnsi="Symbol"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21" w15:restartNumberingAfterBreak="0">
    <w:nsid w:val="4B2B708F"/>
    <w:multiLevelType w:val="singleLevel"/>
    <w:tmpl w:val="DA56C38C"/>
    <w:lvl w:ilvl="0">
      <w:start w:val="1"/>
      <w:numFmt w:val="decimal"/>
      <w:lvlText w:val="%1."/>
      <w:lvlJc w:val="left"/>
      <w:pPr>
        <w:tabs>
          <w:tab w:val="num" w:pos="360"/>
        </w:tabs>
        <w:ind w:left="360" w:hanging="360"/>
      </w:pPr>
      <w:rPr>
        <w:rFonts w:hint="default"/>
        <w:b/>
      </w:rPr>
    </w:lvl>
  </w:abstractNum>
  <w:abstractNum w:abstractNumId="22" w15:restartNumberingAfterBreak="0">
    <w:nsid w:val="4C6A3CCB"/>
    <w:multiLevelType w:val="hybridMultilevel"/>
    <w:tmpl w:val="FAE02A16"/>
    <w:lvl w:ilvl="0" w:tplc="3C4EE8BC">
      <w:start w:val="1"/>
      <w:numFmt w:val="bullet"/>
      <w:lvlText w:val="-"/>
      <w:lvlJc w:val="left"/>
      <w:pPr>
        <w:tabs>
          <w:tab w:val="num" w:pos="1260"/>
        </w:tabs>
        <w:ind w:left="1260" w:hanging="360"/>
      </w:pPr>
      <w:rPr>
        <w:rFonts w:ascii="Times New Roman" w:eastAsia="Times New Roman" w:hAnsi="Times New Roman" w:cs="Times New Roman" w:hint="default"/>
      </w:rPr>
    </w:lvl>
    <w:lvl w:ilvl="1" w:tplc="04180003">
      <w:start w:val="1"/>
      <w:numFmt w:val="decimal"/>
      <w:lvlText w:val="%2."/>
      <w:lvlJc w:val="left"/>
      <w:pPr>
        <w:tabs>
          <w:tab w:val="num" w:pos="1440"/>
        </w:tabs>
        <w:ind w:left="1440" w:hanging="360"/>
      </w:pPr>
    </w:lvl>
    <w:lvl w:ilvl="2" w:tplc="04180005">
      <w:start w:val="1"/>
      <w:numFmt w:val="decimal"/>
      <w:lvlText w:val="%3."/>
      <w:lvlJc w:val="left"/>
      <w:pPr>
        <w:tabs>
          <w:tab w:val="num" w:pos="2160"/>
        </w:tabs>
        <w:ind w:left="2160" w:hanging="360"/>
      </w:pPr>
    </w:lvl>
    <w:lvl w:ilvl="3" w:tplc="04180001">
      <w:start w:val="1"/>
      <w:numFmt w:val="decimal"/>
      <w:lvlText w:val="%4."/>
      <w:lvlJc w:val="left"/>
      <w:pPr>
        <w:tabs>
          <w:tab w:val="num" w:pos="2880"/>
        </w:tabs>
        <w:ind w:left="2880" w:hanging="360"/>
      </w:pPr>
    </w:lvl>
    <w:lvl w:ilvl="4" w:tplc="04180003">
      <w:start w:val="1"/>
      <w:numFmt w:val="decimal"/>
      <w:lvlText w:val="%5."/>
      <w:lvlJc w:val="left"/>
      <w:pPr>
        <w:tabs>
          <w:tab w:val="num" w:pos="3600"/>
        </w:tabs>
        <w:ind w:left="3600" w:hanging="360"/>
      </w:pPr>
    </w:lvl>
    <w:lvl w:ilvl="5" w:tplc="04180005">
      <w:start w:val="1"/>
      <w:numFmt w:val="decimal"/>
      <w:lvlText w:val="%6."/>
      <w:lvlJc w:val="left"/>
      <w:pPr>
        <w:tabs>
          <w:tab w:val="num" w:pos="4320"/>
        </w:tabs>
        <w:ind w:left="4320" w:hanging="360"/>
      </w:pPr>
    </w:lvl>
    <w:lvl w:ilvl="6" w:tplc="04180001">
      <w:start w:val="1"/>
      <w:numFmt w:val="decimal"/>
      <w:lvlText w:val="%7."/>
      <w:lvlJc w:val="left"/>
      <w:pPr>
        <w:tabs>
          <w:tab w:val="num" w:pos="5040"/>
        </w:tabs>
        <w:ind w:left="5040" w:hanging="360"/>
      </w:pPr>
    </w:lvl>
    <w:lvl w:ilvl="7" w:tplc="04180003">
      <w:start w:val="1"/>
      <w:numFmt w:val="decimal"/>
      <w:lvlText w:val="%8."/>
      <w:lvlJc w:val="left"/>
      <w:pPr>
        <w:tabs>
          <w:tab w:val="num" w:pos="5760"/>
        </w:tabs>
        <w:ind w:left="5760" w:hanging="360"/>
      </w:pPr>
    </w:lvl>
    <w:lvl w:ilvl="8" w:tplc="04180005">
      <w:start w:val="1"/>
      <w:numFmt w:val="decimal"/>
      <w:lvlText w:val="%9."/>
      <w:lvlJc w:val="left"/>
      <w:pPr>
        <w:tabs>
          <w:tab w:val="num" w:pos="6480"/>
        </w:tabs>
        <w:ind w:left="6480" w:hanging="360"/>
      </w:pPr>
    </w:lvl>
  </w:abstractNum>
  <w:abstractNum w:abstractNumId="23" w15:restartNumberingAfterBreak="0">
    <w:nsid w:val="51CF29EA"/>
    <w:multiLevelType w:val="hybridMultilevel"/>
    <w:tmpl w:val="A11419B4"/>
    <w:lvl w:ilvl="0" w:tplc="633A1C08">
      <w:start w:val="1"/>
      <w:numFmt w:val="bullet"/>
      <w:lvlText w:val=""/>
      <w:lvlJc w:val="left"/>
      <w:pPr>
        <w:tabs>
          <w:tab w:val="num" w:pos="4320"/>
        </w:tabs>
        <w:ind w:left="4320" w:hanging="360"/>
      </w:pPr>
      <w:rPr>
        <w:rFonts w:ascii="Wingdings 3" w:hAnsi="Wingdings 3" w:hint="default"/>
        <w:color w:val="auto"/>
      </w:rPr>
    </w:lvl>
    <w:lvl w:ilvl="1" w:tplc="04090003">
      <w:start w:val="1"/>
      <w:numFmt w:val="bullet"/>
      <w:lvlText w:val="o"/>
      <w:lvlJc w:val="left"/>
      <w:pPr>
        <w:tabs>
          <w:tab w:val="num" w:pos="2160"/>
        </w:tabs>
        <w:ind w:left="2160" w:hanging="360"/>
      </w:pPr>
      <w:rPr>
        <w:rFonts w:ascii="Courier New" w:hAnsi="Courier New" w:cs="Courier New" w:hint="default"/>
      </w:rPr>
    </w:lvl>
    <w:lvl w:ilvl="2" w:tplc="04090005">
      <w:start w:val="1"/>
      <w:numFmt w:val="bullet"/>
      <w:lvlText w:val=""/>
      <w:lvlJc w:val="left"/>
      <w:pPr>
        <w:tabs>
          <w:tab w:val="num" w:pos="2880"/>
        </w:tabs>
        <w:ind w:left="2880" w:hanging="360"/>
      </w:pPr>
      <w:rPr>
        <w:rFonts w:ascii="Wingdings" w:hAnsi="Wingdings" w:hint="default"/>
      </w:rPr>
    </w:lvl>
    <w:lvl w:ilvl="3" w:tplc="04090001">
      <w:start w:val="1"/>
      <w:numFmt w:val="bullet"/>
      <w:lvlText w:val=""/>
      <w:lvlJc w:val="left"/>
      <w:pPr>
        <w:tabs>
          <w:tab w:val="num" w:pos="3600"/>
        </w:tabs>
        <w:ind w:left="3600" w:hanging="360"/>
      </w:pPr>
      <w:rPr>
        <w:rFonts w:ascii="Symbol" w:hAnsi="Symbol" w:hint="default"/>
      </w:rPr>
    </w:lvl>
    <w:lvl w:ilvl="4" w:tplc="04090003">
      <w:start w:val="1"/>
      <w:numFmt w:val="bullet"/>
      <w:lvlText w:val="o"/>
      <w:lvlJc w:val="left"/>
      <w:pPr>
        <w:tabs>
          <w:tab w:val="num" w:pos="4320"/>
        </w:tabs>
        <w:ind w:left="4320" w:hanging="360"/>
      </w:pPr>
      <w:rPr>
        <w:rFonts w:ascii="Courier New" w:hAnsi="Courier New" w:cs="Courier New" w:hint="default"/>
      </w:rPr>
    </w:lvl>
    <w:lvl w:ilvl="5" w:tplc="04090005">
      <w:start w:val="1"/>
      <w:numFmt w:val="bullet"/>
      <w:lvlText w:val=""/>
      <w:lvlJc w:val="left"/>
      <w:pPr>
        <w:tabs>
          <w:tab w:val="num" w:pos="5040"/>
        </w:tabs>
        <w:ind w:left="5040" w:hanging="360"/>
      </w:pPr>
      <w:rPr>
        <w:rFonts w:ascii="Wingdings" w:hAnsi="Wingdings" w:hint="default"/>
      </w:rPr>
    </w:lvl>
    <w:lvl w:ilvl="6" w:tplc="04090001">
      <w:start w:val="1"/>
      <w:numFmt w:val="bullet"/>
      <w:lvlText w:val=""/>
      <w:lvlJc w:val="left"/>
      <w:pPr>
        <w:tabs>
          <w:tab w:val="num" w:pos="5760"/>
        </w:tabs>
        <w:ind w:left="5760" w:hanging="360"/>
      </w:pPr>
      <w:rPr>
        <w:rFonts w:ascii="Symbol" w:hAnsi="Symbol" w:hint="default"/>
      </w:rPr>
    </w:lvl>
    <w:lvl w:ilvl="7" w:tplc="04090003">
      <w:start w:val="1"/>
      <w:numFmt w:val="bullet"/>
      <w:lvlText w:val="o"/>
      <w:lvlJc w:val="left"/>
      <w:pPr>
        <w:tabs>
          <w:tab w:val="num" w:pos="6480"/>
        </w:tabs>
        <w:ind w:left="6480" w:hanging="360"/>
      </w:pPr>
      <w:rPr>
        <w:rFonts w:ascii="Courier New" w:hAnsi="Courier New" w:cs="Courier New" w:hint="default"/>
      </w:rPr>
    </w:lvl>
    <w:lvl w:ilvl="8" w:tplc="04090005">
      <w:start w:val="1"/>
      <w:numFmt w:val="bullet"/>
      <w:lvlText w:val=""/>
      <w:lvlJc w:val="left"/>
      <w:pPr>
        <w:tabs>
          <w:tab w:val="num" w:pos="7200"/>
        </w:tabs>
        <w:ind w:left="7200" w:hanging="360"/>
      </w:pPr>
      <w:rPr>
        <w:rFonts w:ascii="Wingdings" w:hAnsi="Wingdings" w:hint="default"/>
      </w:rPr>
    </w:lvl>
  </w:abstractNum>
  <w:abstractNum w:abstractNumId="24" w15:restartNumberingAfterBreak="0">
    <w:nsid w:val="58736C10"/>
    <w:multiLevelType w:val="hybridMultilevel"/>
    <w:tmpl w:val="F4DC57CE"/>
    <w:lvl w:ilvl="0" w:tplc="04180005">
      <w:start w:val="1"/>
      <w:numFmt w:val="bullet"/>
      <w:lvlText w:val=""/>
      <w:lvlJc w:val="left"/>
      <w:pPr>
        <w:tabs>
          <w:tab w:val="num" w:pos="1425"/>
        </w:tabs>
        <w:ind w:left="1425" w:hanging="360"/>
      </w:pPr>
      <w:rPr>
        <w:rFonts w:ascii="Wingdings" w:hAnsi="Wingdings" w:hint="default"/>
      </w:rPr>
    </w:lvl>
    <w:lvl w:ilvl="1" w:tplc="04180003">
      <w:start w:val="1"/>
      <w:numFmt w:val="bullet"/>
      <w:lvlText w:val="o"/>
      <w:lvlJc w:val="left"/>
      <w:pPr>
        <w:tabs>
          <w:tab w:val="num" w:pos="2145"/>
        </w:tabs>
        <w:ind w:left="2145" w:hanging="360"/>
      </w:pPr>
      <w:rPr>
        <w:rFonts w:ascii="Courier New" w:hAnsi="Courier New" w:cs="Courier New" w:hint="default"/>
      </w:rPr>
    </w:lvl>
    <w:lvl w:ilvl="2" w:tplc="04180005">
      <w:start w:val="1"/>
      <w:numFmt w:val="bullet"/>
      <w:lvlText w:val=""/>
      <w:lvlJc w:val="left"/>
      <w:pPr>
        <w:tabs>
          <w:tab w:val="num" w:pos="2865"/>
        </w:tabs>
        <w:ind w:left="2865" w:hanging="360"/>
      </w:pPr>
      <w:rPr>
        <w:rFonts w:ascii="Wingdings" w:hAnsi="Wingdings" w:hint="default"/>
      </w:rPr>
    </w:lvl>
    <w:lvl w:ilvl="3" w:tplc="04180001">
      <w:start w:val="1"/>
      <w:numFmt w:val="bullet"/>
      <w:lvlText w:val=""/>
      <w:lvlJc w:val="left"/>
      <w:pPr>
        <w:tabs>
          <w:tab w:val="num" w:pos="3585"/>
        </w:tabs>
        <w:ind w:left="3585" w:hanging="360"/>
      </w:pPr>
      <w:rPr>
        <w:rFonts w:ascii="Symbol" w:hAnsi="Symbol" w:hint="default"/>
      </w:rPr>
    </w:lvl>
    <w:lvl w:ilvl="4" w:tplc="04180003">
      <w:start w:val="1"/>
      <w:numFmt w:val="bullet"/>
      <w:lvlText w:val="o"/>
      <w:lvlJc w:val="left"/>
      <w:pPr>
        <w:tabs>
          <w:tab w:val="num" w:pos="4305"/>
        </w:tabs>
        <w:ind w:left="4305" w:hanging="360"/>
      </w:pPr>
      <w:rPr>
        <w:rFonts w:ascii="Courier New" w:hAnsi="Courier New" w:cs="Courier New" w:hint="default"/>
      </w:rPr>
    </w:lvl>
    <w:lvl w:ilvl="5" w:tplc="04180005">
      <w:start w:val="1"/>
      <w:numFmt w:val="bullet"/>
      <w:lvlText w:val=""/>
      <w:lvlJc w:val="left"/>
      <w:pPr>
        <w:tabs>
          <w:tab w:val="num" w:pos="5025"/>
        </w:tabs>
        <w:ind w:left="5025" w:hanging="360"/>
      </w:pPr>
      <w:rPr>
        <w:rFonts w:ascii="Wingdings" w:hAnsi="Wingdings" w:hint="default"/>
      </w:rPr>
    </w:lvl>
    <w:lvl w:ilvl="6" w:tplc="04180001">
      <w:start w:val="1"/>
      <w:numFmt w:val="bullet"/>
      <w:lvlText w:val=""/>
      <w:lvlJc w:val="left"/>
      <w:pPr>
        <w:tabs>
          <w:tab w:val="num" w:pos="5745"/>
        </w:tabs>
        <w:ind w:left="5745" w:hanging="360"/>
      </w:pPr>
      <w:rPr>
        <w:rFonts w:ascii="Symbol" w:hAnsi="Symbol" w:hint="default"/>
      </w:rPr>
    </w:lvl>
    <w:lvl w:ilvl="7" w:tplc="04180003">
      <w:start w:val="1"/>
      <w:numFmt w:val="bullet"/>
      <w:lvlText w:val="o"/>
      <w:lvlJc w:val="left"/>
      <w:pPr>
        <w:tabs>
          <w:tab w:val="num" w:pos="6465"/>
        </w:tabs>
        <w:ind w:left="6465" w:hanging="360"/>
      </w:pPr>
      <w:rPr>
        <w:rFonts w:ascii="Courier New" w:hAnsi="Courier New" w:cs="Courier New" w:hint="default"/>
      </w:rPr>
    </w:lvl>
    <w:lvl w:ilvl="8" w:tplc="04180005">
      <w:start w:val="1"/>
      <w:numFmt w:val="bullet"/>
      <w:lvlText w:val=""/>
      <w:lvlJc w:val="left"/>
      <w:pPr>
        <w:tabs>
          <w:tab w:val="num" w:pos="7185"/>
        </w:tabs>
        <w:ind w:left="7185" w:hanging="360"/>
      </w:pPr>
      <w:rPr>
        <w:rFonts w:ascii="Wingdings" w:hAnsi="Wingdings" w:hint="default"/>
      </w:rPr>
    </w:lvl>
  </w:abstractNum>
  <w:abstractNum w:abstractNumId="25" w15:restartNumberingAfterBreak="0">
    <w:nsid w:val="5B035238"/>
    <w:multiLevelType w:val="multilevel"/>
    <w:tmpl w:val="F0EE6ADE"/>
    <w:lvl w:ilvl="0">
      <w:start w:val="1"/>
      <w:numFmt w:val="bullet"/>
      <w:pStyle w:val="Bulets"/>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5EEC49D8"/>
    <w:multiLevelType w:val="hybridMultilevel"/>
    <w:tmpl w:val="50343752"/>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7" w15:restartNumberingAfterBreak="0">
    <w:nsid w:val="602F2F83"/>
    <w:multiLevelType w:val="multilevel"/>
    <w:tmpl w:val="EC5E5B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622E3CEB"/>
    <w:multiLevelType w:val="hybridMultilevel"/>
    <w:tmpl w:val="F93AAFC4"/>
    <w:lvl w:ilvl="0" w:tplc="1B9EFB3C">
      <w:start w:val="1"/>
      <w:numFmt w:val="decimal"/>
      <w:lvlText w:val="%1."/>
      <w:lvlJc w:val="left"/>
      <w:pPr>
        <w:ind w:left="360" w:hanging="360"/>
      </w:pPr>
    </w:lvl>
    <w:lvl w:ilvl="1" w:tplc="04180019">
      <w:start w:val="1"/>
      <w:numFmt w:val="lowerLetter"/>
      <w:lvlText w:val="%2."/>
      <w:lvlJc w:val="left"/>
      <w:pPr>
        <w:ind w:left="921" w:hanging="360"/>
      </w:pPr>
    </w:lvl>
    <w:lvl w:ilvl="2" w:tplc="0418001B">
      <w:start w:val="1"/>
      <w:numFmt w:val="lowerRoman"/>
      <w:lvlText w:val="%3."/>
      <w:lvlJc w:val="right"/>
      <w:pPr>
        <w:ind w:left="1641" w:hanging="180"/>
      </w:pPr>
    </w:lvl>
    <w:lvl w:ilvl="3" w:tplc="0418000F">
      <w:start w:val="1"/>
      <w:numFmt w:val="decimal"/>
      <w:lvlText w:val="%4."/>
      <w:lvlJc w:val="left"/>
      <w:pPr>
        <w:ind w:left="2361" w:hanging="360"/>
      </w:pPr>
    </w:lvl>
    <w:lvl w:ilvl="4" w:tplc="04180019">
      <w:start w:val="1"/>
      <w:numFmt w:val="lowerLetter"/>
      <w:lvlText w:val="%5."/>
      <w:lvlJc w:val="left"/>
      <w:pPr>
        <w:ind w:left="3081" w:hanging="360"/>
      </w:pPr>
    </w:lvl>
    <w:lvl w:ilvl="5" w:tplc="0418001B">
      <w:start w:val="1"/>
      <w:numFmt w:val="lowerRoman"/>
      <w:lvlText w:val="%6."/>
      <w:lvlJc w:val="right"/>
      <w:pPr>
        <w:ind w:left="3801" w:hanging="180"/>
      </w:pPr>
    </w:lvl>
    <w:lvl w:ilvl="6" w:tplc="0418000F">
      <w:start w:val="1"/>
      <w:numFmt w:val="decimal"/>
      <w:lvlText w:val="%7."/>
      <w:lvlJc w:val="left"/>
      <w:pPr>
        <w:ind w:left="4521" w:hanging="360"/>
      </w:pPr>
    </w:lvl>
    <w:lvl w:ilvl="7" w:tplc="04180019">
      <w:start w:val="1"/>
      <w:numFmt w:val="lowerLetter"/>
      <w:lvlText w:val="%8."/>
      <w:lvlJc w:val="left"/>
      <w:pPr>
        <w:ind w:left="5241" w:hanging="360"/>
      </w:pPr>
    </w:lvl>
    <w:lvl w:ilvl="8" w:tplc="0418001B">
      <w:start w:val="1"/>
      <w:numFmt w:val="lowerRoman"/>
      <w:lvlText w:val="%9."/>
      <w:lvlJc w:val="right"/>
      <w:pPr>
        <w:ind w:left="5961" w:hanging="180"/>
      </w:pPr>
    </w:lvl>
  </w:abstractNum>
  <w:abstractNum w:abstractNumId="29" w15:restartNumberingAfterBreak="0">
    <w:nsid w:val="721F6DA9"/>
    <w:multiLevelType w:val="hybridMultilevel"/>
    <w:tmpl w:val="2F1EDD86"/>
    <w:lvl w:ilvl="0" w:tplc="041AA9F0">
      <w:start w:val="1"/>
      <w:numFmt w:val="decimal"/>
      <w:lvlText w:val="%1."/>
      <w:lvlJc w:val="left"/>
      <w:pPr>
        <w:ind w:left="720" w:hanging="360"/>
      </w:pPr>
      <w:rPr>
        <w:b w:val="0"/>
      </w:rPr>
    </w:lvl>
    <w:lvl w:ilvl="1" w:tplc="04180019">
      <w:start w:val="1"/>
      <w:numFmt w:val="lowerLetter"/>
      <w:lvlText w:val="%2."/>
      <w:lvlJc w:val="left"/>
      <w:pPr>
        <w:tabs>
          <w:tab w:val="num" w:pos="1440"/>
        </w:tabs>
        <w:ind w:left="1440" w:hanging="360"/>
      </w:pPr>
    </w:lvl>
    <w:lvl w:ilvl="2" w:tplc="0418001B">
      <w:start w:val="1"/>
      <w:numFmt w:val="lowerRoman"/>
      <w:lvlText w:val="%3."/>
      <w:lvlJc w:val="right"/>
      <w:pPr>
        <w:tabs>
          <w:tab w:val="num" w:pos="2160"/>
        </w:tabs>
        <w:ind w:left="2160" w:hanging="180"/>
      </w:pPr>
    </w:lvl>
    <w:lvl w:ilvl="3" w:tplc="0418000F">
      <w:start w:val="1"/>
      <w:numFmt w:val="decimal"/>
      <w:lvlText w:val="%4."/>
      <w:lvlJc w:val="left"/>
      <w:pPr>
        <w:tabs>
          <w:tab w:val="num" w:pos="2880"/>
        </w:tabs>
        <w:ind w:left="2880" w:hanging="360"/>
      </w:pPr>
    </w:lvl>
    <w:lvl w:ilvl="4" w:tplc="04180019">
      <w:start w:val="1"/>
      <w:numFmt w:val="lowerLetter"/>
      <w:lvlText w:val="%5."/>
      <w:lvlJc w:val="left"/>
      <w:pPr>
        <w:tabs>
          <w:tab w:val="num" w:pos="3600"/>
        </w:tabs>
        <w:ind w:left="3600" w:hanging="360"/>
      </w:pPr>
    </w:lvl>
    <w:lvl w:ilvl="5" w:tplc="0418001B">
      <w:start w:val="1"/>
      <w:numFmt w:val="lowerRoman"/>
      <w:lvlText w:val="%6."/>
      <w:lvlJc w:val="right"/>
      <w:pPr>
        <w:tabs>
          <w:tab w:val="num" w:pos="4320"/>
        </w:tabs>
        <w:ind w:left="4320" w:hanging="180"/>
      </w:pPr>
    </w:lvl>
    <w:lvl w:ilvl="6" w:tplc="0418000F">
      <w:start w:val="1"/>
      <w:numFmt w:val="decimal"/>
      <w:lvlText w:val="%7."/>
      <w:lvlJc w:val="left"/>
      <w:pPr>
        <w:tabs>
          <w:tab w:val="num" w:pos="5040"/>
        </w:tabs>
        <w:ind w:left="5040" w:hanging="360"/>
      </w:pPr>
    </w:lvl>
    <w:lvl w:ilvl="7" w:tplc="04180019">
      <w:start w:val="1"/>
      <w:numFmt w:val="lowerLetter"/>
      <w:lvlText w:val="%8."/>
      <w:lvlJc w:val="left"/>
      <w:pPr>
        <w:tabs>
          <w:tab w:val="num" w:pos="5760"/>
        </w:tabs>
        <w:ind w:left="5760" w:hanging="360"/>
      </w:pPr>
    </w:lvl>
    <w:lvl w:ilvl="8" w:tplc="0418001B">
      <w:start w:val="1"/>
      <w:numFmt w:val="lowerRoman"/>
      <w:lvlText w:val="%9."/>
      <w:lvlJc w:val="right"/>
      <w:pPr>
        <w:tabs>
          <w:tab w:val="num" w:pos="6480"/>
        </w:tabs>
        <w:ind w:left="6480" w:hanging="180"/>
      </w:pPr>
    </w:lvl>
  </w:abstractNum>
  <w:abstractNum w:abstractNumId="30" w15:restartNumberingAfterBreak="0">
    <w:nsid w:val="726447F2"/>
    <w:multiLevelType w:val="hybridMultilevel"/>
    <w:tmpl w:val="9DEC1710"/>
    <w:lvl w:ilvl="0" w:tplc="04090003">
      <w:start w:val="1"/>
      <w:numFmt w:val="bullet"/>
      <w:lvlText w:val="o"/>
      <w:lvlJc w:val="left"/>
      <w:pPr>
        <w:tabs>
          <w:tab w:val="num" w:pos="2205"/>
        </w:tabs>
        <w:ind w:left="2205" w:hanging="360"/>
      </w:pPr>
      <w:rPr>
        <w:rFonts w:ascii="Courier New" w:hAnsi="Courier New" w:cs="Courier New" w:hint="default"/>
      </w:rPr>
    </w:lvl>
    <w:lvl w:ilvl="1" w:tplc="04090003">
      <w:start w:val="1"/>
      <w:numFmt w:val="bullet"/>
      <w:lvlText w:val="o"/>
      <w:lvlJc w:val="left"/>
      <w:pPr>
        <w:tabs>
          <w:tab w:val="num" w:pos="2205"/>
        </w:tabs>
        <w:ind w:left="2205" w:hanging="360"/>
      </w:pPr>
      <w:rPr>
        <w:rFonts w:ascii="Courier New" w:hAnsi="Courier New" w:cs="Courier New" w:hint="default"/>
      </w:rPr>
    </w:lvl>
    <w:lvl w:ilvl="2" w:tplc="04090005">
      <w:start w:val="1"/>
      <w:numFmt w:val="bullet"/>
      <w:lvlText w:val=""/>
      <w:lvlJc w:val="left"/>
      <w:pPr>
        <w:tabs>
          <w:tab w:val="num" w:pos="2925"/>
        </w:tabs>
        <w:ind w:left="2925" w:hanging="360"/>
      </w:pPr>
      <w:rPr>
        <w:rFonts w:ascii="Wingdings" w:hAnsi="Wingdings" w:hint="default"/>
      </w:rPr>
    </w:lvl>
    <w:lvl w:ilvl="3" w:tplc="04090001">
      <w:start w:val="1"/>
      <w:numFmt w:val="bullet"/>
      <w:lvlText w:val=""/>
      <w:lvlJc w:val="left"/>
      <w:pPr>
        <w:tabs>
          <w:tab w:val="num" w:pos="3645"/>
        </w:tabs>
        <w:ind w:left="3645" w:hanging="360"/>
      </w:pPr>
      <w:rPr>
        <w:rFonts w:ascii="Symbol" w:hAnsi="Symbol" w:hint="default"/>
      </w:rPr>
    </w:lvl>
    <w:lvl w:ilvl="4" w:tplc="04090003">
      <w:start w:val="1"/>
      <w:numFmt w:val="bullet"/>
      <w:lvlText w:val="o"/>
      <w:lvlJc w:val="left"/>
      <w:pPr>
        <w:tabs>
          <w:tab w:val="num" w:pos="4365"/>
        </w:tabs>
        <w:ind w:left="4365" w:hanging="360"/>
      </w:pPr>
      <w:rPr>
        <w:rFonts w:ascii="Courier New" w:hAnsi="Courier New" w:cs="Courier New" w:hint="default"/>
      </w:rPr>
    </w:lvl>
    <w:lvl w:ilvl="5" w:tplc="04090005">
      <w:start w:val="1"/>
      <w:numFmt w:val="bullet"/>
      <w:lvlText w:val=""/>
      <w:lvlJc w:val="left"/>
      <w:pPr>
        <w:tabs>
          <w:tab w:val="num" w:pos="5085"/>
        </w:tabs>
        <w:ind w:left="5085" w:hanging="360"/>
      </w:pPr>
      <w:rPr>
        <w:rFonts w:ascii="Wingdings" w:hAnsi="Wingdings" w:hint="default"/>
      </w:rPr>
    </w:lvl>
    <w:lvl w:ilvl="6" w:tplc="04090001">
      <w:start w:val="1"/>
      <w:numFmt w:val="bullet"/>
      <w:lvlText w:val=""/>
      <w:lvlJc w:val="left"/>
      <w:pPr>
        <w:tabs>
          <w:tab w:val="num" w:pos="5805"/>
        </w:tabs>
        <w:ind w:left="5805" w:hanging="360"/>
      </w:pPr>
      <w:rPr>
        <w:rFonts w:ascii="Symbol" w:hAnsi="Symbol" w:hint="default"/>
      </w:rPr>
    </w:lvl>
    <w:lvl w:ilvl="7" w:tplc="04090003">
      <w:start w:val="1"/>
      <w:numFmt w:val="bullet"/>
      <w:lvlText w:val="o"/>
      <w:lvlJc w:val="left"/>
      <w:pPr>
        <w:tabs>
          <w:tab w:val="num" w:pos="6525"/>
        </w:tabs>
        <w:ind w:left="6525" w:hanging="360"/>
      </w:pPr>
      <w:rPr>
        <w:rFonts w:ascii="Courier New" w:hAnsi="Courier New" w:cs="Courier New" w:hint="default"/>
      </w:rPr>
    </w:lvl>
    <w:lvl w:ilvl="8" w:tplc="04090005">
      <w:start w:val="1"/>
      <w:numFmt w:val="bullet"/>
      <w:lvlText w:val=""/>
      <w:lvlJc w:val="left"/>
      <w:pPr>
        <w:tabs>
          <w:tab w:val="num" w:pos="7245"/>
        </w:tabs>
        <w:ind w:left="7245" w:hanging="360"/>
      </w:pPr>
      <w:rPr>
        <w:rFonts w:ascii="Wingdings" w:hAnsi="Wingdings" w:hint="default"/>
      </w:rPr>
    </w:lvl>
  </w:abstractNum>
  <w:abstractNum w:abstractNumId="31" w15:restartNumberingAfterBreak="0">
    <w:nsid w:val="72D407BA"/>
    <w:multiLevelType w:val="hybridMultilevel"/>
    <w:tmpl w:val="67186368"/>
    <w:lvl w:ilvl="0" w:tplc="FFFFFFFF">
      <w:start w:val="1"/>
      <w:numFmt w:val="bullet"/>
      <w:lvlText w:val=""/>
      <w:lvlJc w:val="left"/>
      <w:pPr>
        <w:tabs>
          <w:tab w:val="num" w:pos="1420"/>
        </w:tabs>
        <w:ind w:left="1420" w:hanging="360"/>
      </w:pPr>
      <w:rPr>
        <w:rFonts w:ascii="Symbol" w:hAnsi="Symbol"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32" w15:restartNumberingAfterBreak="0">
    <w:nsid w:val="77D31BEF"/>
    <w:multiLevelType w:val="hybridMultilevel"/>
    <w:tmpl w:val="2DD4A2AE"/>
    <w:lvl w:ilvl="0" w:tplc="5380D54A">
      <w:start w:val="3"/>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9F02D59"/>
    <w:multiLevelType w:val="hybridMultilevel"/>
    <w:tmpl w:val="D9EA8EF8"/>
    <w:lvl w:ilvl="0" w:tplc="04180009">
      <w:start w:val="1"/>
      <w:numFmt w:val="bullet"/>
      <w:lvlText w:val=""/>
      <w:lvlJc w:val="left"/>
      <w:pPr>
        <w:tabs>
          <w:tab w:val="num" w:pos="1620"/>
        </w:tabs>
        <w:ind w:left="1620" w:hanging="360"/>
      </w:pPr>
      <w:rPr>
        <w:rFonts w:ascii="Wingdings" w:hAnsi="Wingdings" w:hint="default"/>
      </w:rPr>
    </w:lvl>
    <w:lvl w:ilvl="1" w:tplc="04180003">
      <w:start w:val="1"/>
      <w:numFmt w:val="decimal"/>
      <w:lvlText w:val="%2."/>
      <w:lvlJc w:val="left"/>
      <w:pPr>
        <w:tabs>
          <w:tab w:val="num" w:pos="1440"/>
        </w:tabs>
        <w:ind w:left="1440" w:hanging="360"/>
      </w:pPr>
    </w:lvl>
    <w:lvl w:ilvl="2" w:tplc="04180005">
      <w:start w:val="1"/>
      <w:numFmt w:val="decimal"/>
      <w:lvlText w:val="%3."/>
      <w:lvlJc w:val="left"/>
      <w:pPr>
        <w:tabs>
          <w:tab w:val="num" w:pos="2160"/>
        </w:tabs>
        <w:ind w:left="2160" w:hanging="360"/>
      </w:pPr>
    </w:lvl>
    <w:lvl w:ilvl="3" w:tplc="04180001">
      <w:start w:val="1"/>
      <w:numFmt w:val="decimal"/>
      <w:lvlText w:val="%4."/>
      <w:lvlJc w:val="left"/>
      <w:pPr>
        <w:tabs>
          <w:tab w:val="num" w:pos="2880"/>
        </w:tabs>
        <w:ind w:left="2880" w:hanging="360"/>
      </w:pPr>
    </w:lvl>
    <w:lvl w:ilvl="4" w:tplc="04180003">
      <w:start w:val="1"/>
      <w:numFmt w:val="decimal"/>
      <w:lvlText w:val="%5."/>
      <w:lvlJc w:val="left"/>
      <w:pPr>
        <w:tabs>
          <w:tab w:val="num" w:pos="3600"/>
        </w:tabs>
        <w:ind w:left="3600" w:hanging="360"/>
      </w:pPr>
    </w:lvl>
    <w:lvl w:ilvl="5" w:tplc="04180005">
      <w:start w:val="1"/>
      <w:numFmt w:val="decimal"/>
      <w:lvlText w:val="%6."/>
      <w:lvlJc w:val="left"/>
      <w:pPr>
        <w:tabs>
          <w:tab w:val="num" w:pos="4320"/>
        </w:tabs>
        <w:ind w:left="4320" w:hanging="360"/>
      </w:pPr>
    </w:lvl>
    <w:lvl w:ilvl="6" w:tplc="04180001">
      <w:start w:val="1"/>
      <w:numFmt w:val="decimal"/>
      <w:lvlText w:val="%7."/>
      <w:lvlJc w:val="left"/>
      <w:pPr>
        <w:tabs>
          <w:tab w:val="num" w:pos="5040"/>
        </w:tabs>
        <w:ind w:left="5040" w:hanging="360"/>
      </w:pPr>
    </w:lvl>
    <w:lvl w:ilvl="7" w:tplc="04180003">
      <w:start w:val="1"/>
      <w:numFmt w:val="decimal"/>
      <w:lvlText w:val="%8."/>
      <w:lvlJc w:val="left"/>
      <w:pPr>
        <w:tabs>
          <w:tab w:val="num" w:pos="5760"/>
        </w:tabs>
        <w:ind w:left="5760" w:hanging="360"/>
      </w:pPr>
    </w:lvl>
    <w:lvl w:ilvl="8" w:tplc="04180005">
      <w:start w:val="1"/>
      <w:numFmt w:val="decimal"/>
      <w:lvlText w:val="%9."/>
      <w:lvlJc w:val="left"/>
      <w:pPr>
        <w:tabs>
          <w:tab w:val="num" w:pos="6480"/>
        </w:tabs>
        <w:ind w:left="6480" w:hanging="360"/>
      </w:pPr>
    </w:lvl>
  </w:abstractNum>
  <w:num w:numId="1">
    <w:abstractNumId w:val="25"/>
  </w:num>
  <w:num w:numId="2">
    <w:abstractNumId w:val="3"/>
  </w:num>
  <w:num w:numId="3">
    <w:abstractNumId w:val="27"/>
  </w:num>
  <w:num w:numId="4">
    <w:abstractNumId w:val="6"/>
  </w:num>
  <w:num w:numId="5">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5"/>
  </w:num>
  <w:num w:numId="8">
    <w:abstractNumId w:val="19"/>
  </w:num>
  <w:num w:numId="9">
    <w:abstractNumId w:val="10"/>
    <w:lvlOverride w:ilvl="0"/>
    <w:lvlOverride w:ilvl="1"/>
    <w:lvlOverride w:ilvl="2"/>
    <w:lvlOverride w:ilvl="3">
      <w:startOverride w:val="1"/>
    </w:lvlOverride>
    <w:lvlOverride w:ilvl="4">
      <w:startOverride w:val="1"/>
    </w:lvlOverride>
    <w:lvlOverride w:ilvl="5"/>
    <w:lvlOverride w:ilvl="6"/>
    <w:lvlOverride w:ilvl="7"/>
    <w:lvlOverride w:ilvl="8"/>
  </w:num>
  <w:num w:numId="10">
    <w:abstractNumId w:val="5"/>
  </w:num>
  <w:num w:numId="11">
    <w:abstractNumId w:val="4"/>
  </w:num>
  <w:num w:numId="12">
    <w:abstractNumId w:val="3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7"/>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4"/>
  </w:num>
  <w:num w:numId="17">
    <w:abstractNumId w:val="1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0"/>
  </w:num>
  <w:num w:numId="20">
    <w:abstractNumId w:val="0"/>
  </w:num>
  <w:num w:numId="21">
    <w:abstractNumId w:val="13"/>
  </w:num>
  <w:num w:numId="22">
    <w:abstractNumId w:val="19"/>
  </w:num>
  <w:num w:numId="23">
    <w:abstractNumId w:val="32"/>
  </w:num>
  <w:num w:numId="24">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3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1"/>
  </w:num>
  <w:num w:numId="28">
    <w:abstractNumId w:val="14"/>
  </w:num>
  <w:num w:numId="29">
    <w:abstractNumId w:val="26"/>
  </w:num>
  <w:num w:numId="30">
    <w:abstractNumId w:val="13"/>
  </w:num>
  <w:num w:numId="31">
    <w:abstractNumId w:val="0"/>
  </w:num>
  <w:num w:numId="32">
    <w:abstractNumId w:val="12"/>
    <w:lvlOverride w:ilvl="0">
      <w:startOverride w:val="2"/>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6"/>
    <w:lvlOverride w:ilvl="0">
      <w:startOverride w:val="1"/>
    </w:lvlOverride>
    <w:lvlOverride w:ilvl="1"/>
    <w:lvlOverride w:ilvl="2"/>
    <w:lvlOverride w:ilvl="3"/>
    <w:lvlOverride w:ilvl="4"/>
    <w:lvlOverride w:ilvl="5"/>
    <w:lvlOverride w:ilvl="6"/>
    <w:lvlOverride w:ilvl="7"/>
    <w:lvlOverride w:ilvl="8"/>
  </w:num>
  <w:num w:numId="34">
    <w:abstractNumId w:val="9"/>
  </w:num>
  <w:num w:numId="35">
    <w:abstractNumId w:val="23"/>
  </w:num>
  <w:num w:numId="36">
    <w:abstractNumId w:val="30"/>
  </w:num>
  <w:num w:numId="37">
    <w:abstractNumId w:val="8"/>
  </w:num>
  <w:num w:numId="38">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066D5"/>
    <w:rsid w:val="000D52D5"/>
    <w:rsid w:val="001F37D1"/>
    <w:rsid w:val="00200272"/>
    <w:rsid w:val="002066D5"/>
    <w:rsid w:val="00302314"/>
    <w:rsid w:val="003B0934"/>
    <w:rsid w:val="00647809"/>
    <w:rsid w:val="00A07F34"/>
    <w:rsid w:val="00C40201"/>
    <w:rsid w:val="00C913D4"/>
    <w:rsid w:val="00CA3B0A"/>
    <w:rsid w:val="00CC32F6"/>
    <w:rsid w:val="00CF59F0"/>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A5BEA855-8FE1-4D2B-9837-5B7A5AA6F4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D52D5"/>
    <w:pPr>
      <w:spacing w:after="0" w:line="240" w:lineRule="auto"/>
    </w:pPr>
    <w:rPr>
      <w:rFonts w:ascii="Times New Roman" w:eastAsia="Times New Roman" w:hAnsi="Times New Roman" w:cs="Times New Roman"/>
      <w:sz w:val="24"/>
      <w:szCs w:val="24"/>
      <w:lang w:val="ro-RO" w:eastAsia="ro-RO"/>
    </w:rPr>
  </w:style>
  <w:style w:type="paragraph" w:styleId="Titlu7">
    <w:name w:val="heading 7"/>
    <w:basedOn w:val="Normal"/>
    <w:next w:val="Normal"/>
    <w:link w:val="Titlu7Caracter"/>
    <w:semiHidden/>
    <w:unhideWhenUsed/>
    <w:qFormat/>
    <w:rsid w:val="00C40201"/>
    <w:pPr>
      <w:spacing w:before="240" w:after="60"/>
      <w:outlineLvl w:val="6"/>
    </w:pPr>
    <w:rPr>
      <w:lang w:val="en-US"/>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NormalWeb">
    <w:name w:val="Normal (Web)"/>
    <w:basedOn w:val="Normal"/>
    <w:uiPriority w:val="99"/>
    <w:semiHidden/>
    <w:unhideWhenUsed/>
    <w:rsid w:val="002066D5"/>
    <w:pPr>
      <w:spacing w:before="100" w:beforeAutospacing="1" w:after="100" w:afterAutospacing="1"/>
    </w:pPr>
  </w:style>
  <w:style w:type="character" w:styleId="Robust">
    <w:name w:val="Strong"/>
    <w:basedOn w:val="Fontdeparagrafimplicit"/>
    <w:uiPriority w:val="22"/>
    <w:qFormat/>
    <w:rsid w:val="002066D5"/>
    <w:rPr>
      <w:b/>
      <w:bCs/>
    </w:rPr>
  </w:style>
  <w:style w:type="paragraph" w:styleId="TextnBalon">
    <w:name w:val="Balloon Text"/>
    <w:basedOn w:val="Normal"/>
    <w:link w:val="TextnBalonCaracter"/>
    <w:uiPriority w:val="99"/>
    <w:semiHidden/>
    <w:unhideWhenUsed/>
    <w:rsid w:val="000D52D5"/>
    <w:rPr>
      <w:rFonts w:ascii="Tahoma" w:hAnsi="Tahoma" w:cs="Tahoma"/>
      <w:sz w:val="16"/>
      <w:szCs w:val="16"/>
    </w:rPr>
  </w:style>
  <w:style w:type="character" w:customStyle="1" w:styleId="TextnBalonCaracter">
    <w:name w:val="Text în Balon Caracter"/>
    <w:basedOn w:val="Fontdeparagrafimplicit"/>
    <w:link w:val="TextnBalon"/>
    <w:uiPriority w:val="99"/>
    <w:semiHidden/>
    <w:rsid w:val="000D52D5"/>
    <w:rPr>
      <w:rFonts w:ascii="Tahoma" w:eastAsia="Times New Roman" w:hAnsi="Tahoma" w:cs="Tahoma"/>
      <w:sz w:val="16"/>
      <w:szCs w:val="16"/>
      <w:lang w:val="ro-RO" w:eastAsia="ro-RO"/>
    </w:rPr>
  </w:style>
  <w:style w:type="character" w:styleId="CitareHTML">
    <w:name w:val="HTML Cite"/>
    <w:uiPriority w:val="99"/>
    <w:rsid w:val="000D52D5"/>
    <w:rPr>
      <w:i/>
      <w:iCs/>
    </w:rPr>
  </w:style>
  <w:style w:type="paragraph" w:styleId="Textsimplu">
    <w:name w:val="Plain Text"/>
    <w:aliases w:val="Caracter Caracter Char, Caracter Caracter Char Caracter Caracter, Caracter Caracter Char Caracter , Caracter Caracter Char Caracter  Caracter Caracter Caracter Caracter Cara,Caracter Caracter Char Caracter Caracter Caracter, Caracter,Caracte"/>
    <w:basedOn w:val="Normal"/>
    <w:link w:val="TextsimpluCaracter"/>
    <w:rsid w:val="000D52D5"/>
    <w:rPr>
      <w:rFonts w:ascii="Courier New" w:hAnsi="Courier New"/>
      <w:sz w:val="20"/>
      <w:szCs w:val="20"/>
      <w:lang w:val="en-US"/>
    </w:rPr>
  </w:style>
  <w:style w:type="character" w:customStyle="1" w:styleId="TextsimpluCaracter">
    <w:name w:val="Text simplu Caracter"/>
    <w:aliases w:val="Caracter Caracter Char Caracter, Caracter Caracter Char Caracter Caracter Caracter, Caracter Caracter Char Caracter  Caracter, Caracter Caracter Char Caracter  Caracter Caracter Caracter Caracter Cara Caracter, Caracter Caracter"/>
    <w:basedOn w:val="Fontdeparagrafimplicit"/>
    <w:link w:val="Textsimplu"/>
    <w:rsid w:val="000D52D5"/>
    <w:rPr>
      <w:rFonts w:ascii="Courier New" w:eastAsia="Times New Roman" w:hAnsi="Courier New" w:cs="Times New Roman"/>
      <w:sz w:val="20"/>
      <w:szCs w:val="20"/>
      <w:lang w:eastAsia="ro-RO"/>
    </w:rPr>
  </w:style>
  <w:style w:type="paragraph" w:customStyle="1" w:styleId="ListParagraph1">
    <w:name w:val="List Paragraph1"/>
    <w:basedOn w:val="Normal"/>
    <w:qFormat/>
    <w:rsid w:val="000D52D5"/>
    <w:pPr>
      <w:ind w:left="720"/>
      <w:contextualSpacing/>
    </w:pPr>
    <w:rPr>
      <w:lang w:val="en-GB" w:eastAsia="da-DK"/>
    </w:rPr>
  </w:style>
  <w:style w:type="character" w:customStyle="1" w:styleId="bc">
    <w:name w:val="bc"/>
    <w:rsid w:val="000D52D5"/>
  </w:style>
  <w:style w:type="paragraph" w:customStyle="1" w:styleId="WW-Indentcorptext2">
    <w:name w:val="WW-Indent corp text 2"/>
    <w:basedOn w:val="Normal"/>
    <w:rsid w:val="000D52D5"/>
    <w:pPr>
      <w:widowControl w:val="0"/>
      <w:suppressAutoHyphens/>
      <w:spacing w:line="360" w:lineRule="auto"/>
      <w:ind w:firstLine="720"/>
      <w:jc w:val="both"/>
    </w:pPr>
    <w:rPr>
      <w:rFonts w:ascii="Arial" w:eastAsia="Calibri" w:hAnsi="Arial" w:cs="Arial"/>
      <w:sz w:val="22"/>
      <w:lang w:val="fr-FR" w:eastAsia="ar-SA"/>
    </w:rPr>
  </w:style>
  <w:style w:type="paragraph" w:customStyle="1" w:styleId="TITLU">
    <w:name w:val="TITLU"/>
    <w:basedOn w:val="Normal"/>
    <w:rsid w:val="000D52D5"/>
    <w:pPr>
      <w:spacing w:line="360" w:lineRule="auto"/>
      <w:jc w:val="center"/>
    </w:pPr>
    <w:rPr>
      <w:b/>
      <w:caps/>
      <w:szCs w:val="20"/>
      <w:lang w:eastAsia="en-US"/>
    </w:rPr>
  </w:style>
  <w:style w:type="character" w:styleId="Hyperlink">
    <w:name w:val="Hyperlink"/>
    <w:rsid w:val="00A07F34"/>
    <w:rPr>
      <w:color w:val="0000FF"/>
      <w:u w:val="single"/>
    </w:rPr>
  </w:style>
  <w:style w:type="character" w:customStyle="1" w:styleId="Titlu7Caracter">
    <w:name w:val="Titlu 7 Caracter"/>
    <w:basedOn w:val="Fontdeparagrafimplicit"/>
    <w:link w:val="Titlu7"/>
    <w:semiHidden/>
    <w:rsid w:val="00C40201"/>
    <w:rPr>
      <w:rFonts w:ascii="Times New Roman" w:eastAsia="Times New Roman" w:hAnsi="Times New Roman" w:cs="Times New Roman"/>
      <w:sz w:val="24"/>
      <w:szCs w:val="24"/>
      <w:lang w:eastAsia="ro-RO"/>
    </w:rPr>
  </w:style>
  <w:style w:type="paragraph" w:styleId="Antet">
    <w:name w:val="header"/>
    <w:basedOn w:val="Normal"/>
    <w:link w:val="AntetCaracter"/>
    <w:unhideWhenUsed/>
    <w:rsid w:val="00C40201"/>
    <w:pPr>
      <w:tabs>
        <w:tab w:val="center" w:pos="4320"/>
        <w:tab w:val="right" w:pos="8640"/>
      </w:tabs>
    </w:pPr>
    <w:rPr>
      <w:szCs w:val="20"/>
      <w:lang w:val="en-US"/>
    </w:rPr>
  </w:style>
  <w:style w:type="character" w:customStyle="1" w:styleId="AntetCaracter">
    <w:name w:val="Antet Caracter"/>
    <w:basedOn w:val="Fontdeparagrafimplicit"/>
    <w:link w:val="Antet"/>
    <w:rsid w:val="00C40201"/>
    <w:rPr>
      <w:rFonts w:ascii="Times New Roman" w:eastAsia="Times New Roman" w:hAnsi="Times New Roman" w:cs="Times New Roman"/>
      <w:sz w:val="24"/>
      <w:szCs w:val="20"/>
      <w:lang w:eastAsia="ro-RO"/>
    </w:rPr>
  </w:style>
  <w:style w:type="paragraph" w:styleId="Indentcorptext">
    <w:name w:val="Body Text Indent"/>
    <w:basedOn w:val="Normal"/>
    <w:link w:val="IndentcorptextCaracter"/>
    <w:unhideWhenUsed/>
    <w:rsid w:val="00C40201"/>
    <w:pPr>
      <w:spacing w:after="120"/>
      <w:ind w:left="283"/>
    </w:pPr>
    <w:rPr>
      <w:sz w:val="20"/>
      <w:szCs w:val="20"/>
      <w:lang w:val="en-US"/>
    </w:rPr>
  </w:style>
  <w:style w:type="character" w:customStyle="1" w:styleId="IndentcorptextCaracter">
    <w:name w:val="Indent corp text Caracter"/>
    <w:basedOn w:val="Fontdeparagrafimplicit"/>
    <w:link w:val="Indentcorptext"/>
    <w:rsid w:val="00C40201"/>
    <w:rPr>
      <w:rFonts w:ascii="Times New Roman" w:eastAsia="Times New Roman" w:hAnsi="Times New Roman" w:cs="Times New Roman"/>
      <w:sz w:val="20"/>
      <w:szCs w:val="20"/>
      <w:lang w:eastAsia="ro-RO"/>
    </w:rPr>
  </w:style>
  <w:style w:type="paragraph" w:styleId="Indentcorptext2">
    <w:name w:val="Body Text Indent 2"/>
    <w:basedOn w:val="Normal"/>
    <w:link w:val="Indentcorptext2Caracter"/>
    <w:unhideWhenUsed/>
    <w:rsid w:val="00C40201"/>
    <w:pPr>
      <w:spacing w:after="120" w:line="480" w:lineRule="auto"/>
      <w:ind w:left="283"/>
    </w:pPr>
    <w:rPr>
      <w:sz w:val="20"/>
      <w:szCs w:val="20"/>
      <w:lang w:val="en-US"/>
    </w:rPr>
  </w:style>
  <w:style w:type="character" w:customStyle="1" w:styleId="Indentcorptext2Caracter">
    <w:name w:val="Indent corp text 2 Caracter"/>
    <w:basedOn w:val="Fontdeparagrafimplicit"/>
    <w:link w:val="Indentcorptext2"/>
    <w:rsid w:val="00C40201"/>
    <w:rPr>
      <w:rFonts w:ascii="Times New Roman" w:eastAsia="Times New Roman" w:hAnsi="Times New Roman" w:cs="Times New Roman"/>
      <w:sz w:val="20"/>
      <w:szCs w:val="20"/>
      <w:lang w:eastAsia="ro-RO"/>
    </w:rPr>
  </w:style>
  <w:style w:type="paragraph" w:customStyle="1" w:styleId="Bulets">
    <w:name w:val="Bulets"/>
    <w:basedOn w:val="Normal"/>
    <w:rsid w:val="00C40201"/>
    <w:pPr>
      <w:numPr>
        <w:numId w:val="1"/>
      </w:numPr>
      <w:spacing w:line="360" w:lineRule="auto"/>
      <w:jc w:val="both"/>
    </w:pPr>
    <w:rPr>
      <w:szCs w:val="20"/>
      <w:lang w:eastAsia="en-US"/>
    </w:rPr>
  </w:style>
  <w:style w:type="character" w:customStyle="1" w:styleId="apple-style-span">
    <w:name w:val="apple-style-span"/>
    <w:basedOn w:val="Fontdeparagrafimplicit"/>
    <w:rsid w:val="00302314"/>
  </w:style>
  <w:style w:type="character" w:styleId="Accentuat">
    <w:name w:val="Emphasis"/>
    <w:basedOn w:val="Fontdeparagrafimplicit"/>
    <w:qFormat/>
    <w:rsid w:val="00302314"/>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393833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2.jpeg"/><Relationship Id="rId4" Type="http://schemas.openxmlformats.org/officeDocument/2006/relationships/webSettings" Target="webSettings.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TotalTime>
  <Pages>13</Pages>
  <Words>3220</Words>
  <Characters>18357</Characters>
  <Application>Microsoft Office Word</Application>
  <DocSecurity>0</DocSecurity>
  <Lines>152</Lines>
  <Paragraphs>43</Paragraphs>
  <ScaleCrop>false</ScaleCrop>
  <HeadingPairs>
    <vt:vector size="2" baseType="variant">
      <vt:variant>
        <vt:lpstr>Title</vt:lpstr>
      </vt:variant>
      <vt:variant>
        <vt:i4>1</vt:i4>
      </vt:variant>
    </vt:vector>
  </HeadingPairs>
  <TitlesOfParts>
    <vt:vector size="1" baseType="lpstr">
      <vt:lpstr/>
    </vt:vector>
  </TitlesOfParts>
  <Company>Grizli777</Company>
  <LinksUpToDate>false</LinksUpToDate>
  <CharactersWithSpaces>21534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Codrin</dc:creator>
  <cp:lastModifiedBy>Doina Nechitoi</cp:lastModifiedBy>
  <cp:revision>10</cp:revision>
  <dcterms:created xsi:type="dcterms:W3CDTF">2022-02-28T10:41:00Z</dcterms:created>
  <dcterms:modified xsi:type="dcterms:W3CDTF">2023-03-22T05:48:00Z</dcterms:modified>
</cp:coreProperties>
</file>